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37" w:lineRule="auto"/>
      </w:pPr>
    </w:p>
    <w:p>
      <w:pPr>
        <w:pStyle w:val="2"/>
        <w:spacing w:line="337" w:lineRule="auto"/>
      </w:pPr>
    </w:p>
    <w:p>
      <w:pPr>
        <w:spacing w:before="140" w:line="219" w:lineRule="auto"/>
        <w:ind w:left="2206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安康市行政审批服务局</w:t>
      </w:r>
    </w:p>
    <w:p>
      <w:pPr>
        <w:spacing w:before="21" w:line="220" w:lineRule="auto"/>
        <w:ind w:left="6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b/>
          <w:bCs/>
          <w:spacing w:val="-12"/>
          <w:sz w:val="43"/>
          <w:szCs w:val="43"/>
        </w:rPr>
        <w:t>2024年定点帮扶汉滨区流水镇田心社区工作方案</w:t>
      </w:r>
    </w:p>
    <w:bookmarkEnd w:id="0"/>
    <w:p>
      <w:pPr>
        <w:pStyle w:val="2"/>
        <w:spacing w:line="273" w:lineRule="auto"/>
      </w:pPr>
    </w:p>
    <w:p>
      <w:pPr>
        <w:pStyle w:val="2"/>
        <w:spacing w:line="274" w:lineRule="auto"/>
      </w:pPr>
    </w:p>
    <w:p>
      <w:pPr>
        <w:spacing w:before="104" w:line="311" w:lineRule="auto"/>
        <w:ind w:right="86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按照市委办、市政府办《关于进一步做好市级单位定点帮扶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工作的通知》《关于向重点乡村持续选派驻村第一书记和工作队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的实施方案》等文件精神，为做好2024年汉滨区流水镇田心社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区定点帮扶工作，切实推进巩固拓展脱贫攻坚成果同乡</w:t>
      </w:r>
      <w:r>
        <w:rPr>
          <w:rFonts w:ascii="仿宋" w:hAnsi="仿宋" w:eastAsia="仿宋" w:cs="仿宋"/>
          <w:spacing w:val="-6"/>
          <w:sz w:val="32"/>
          <w:szCs w:val="32"/>
        </w:rPr>
        <w:t>村振兴有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效衔接，特制定本工作方案。</w:t>
      </w:r>
    </w:p>
    <w:p>
      <w:pPr>
        <w:spacing w:before="160" w:line="222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一</w:t>
      </w:r>
      <w:r>
        <w:rPr>
          <w:rFonts w:ascii="黑体" w:hAnsi="黑体" w:eastAsia="黑体" w:cs="黑体"/>
          <w:spacing w:val="-7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、社区基本情况</w:t>
      </w:r>
    </w:p>
    <w:p>
      <w:pPr>
        <w:spacing w:before="167" w:line="310" w:lineRule="auto"/>
        <w:ind w:firstLine="66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田心社区位于流水镇北部，距镇政府18公里，社区总面积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13.5平方公里，由原快活、田心、王家河、三坪四村合并而成，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5"/>
          <w:sz w:val="32"/>
          <w:szCs w:val="32"/>
        </w:rPr>
        <w:t>共有16个村民小组929户3269人，其中：脱贫户4</w:t>
      </w:r>
      <w:r>
        <w:rPr>
          <w:rFonts w:ascii="仿宋" w:hAnsi="仿宋" w:eastAsia="仿宋" w:cs="仿宋"/>
          <w:spacing w:val="24"/>
          <w:sz w:val="32"/>
          <w:szCs w:val="32"/>
        </w:rPr>
        <w:t>24户1518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0"/>
          <w:sz w:val="32"/>
          <w:szCs w:val="32"/>
        </w:rPr>
        <w:t>人，“三类户”27户98人(15户58人已消除风险),低保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户 </w:t>
      </w:r>
      <w:r>
        <w:rPr>
          <w:rFonts w:ascii="仿宋" w:hAnsi="仿宋" w:eastAsia="仿宋" w:cs="仿宋"/>
          <w:spacing w:val="24"/>
          <w:sz w:val="32"/>
          <w:szCs w:val="32"/>
        </w:rPr>
        <w:t>167户517人，五保户24户26人，残疾143户148人，党员86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名。现有巩固衔接驻村工作队成员16人(村干部6人、镇</w:t>
      </w:r>
      <w:r>
        <w:rPr>
          <w:rFonts w:ascii="仿宋" w:hAnsi="仿宋" w:eastAsia="仿宋" w:cs="仿宋"/>
          <w:spacing w:val="17"/>
          <w:sz w:val="32"/>
          <w:szCs w:val="32"/>
        </w:rPr>
        <w:t>级选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派干部8人、市行政审批局选派干部2人),社区镇级包联</w:t>
      </w:r>
      <w:r>
        <w:rPr>
          <w:rFonts w:ascii="仿宋" w:hAnsi="仿宋" w:eastAsia="仿宋" w:cs="仿宋"/>
          <w:spacing w:val="17"/>
          <w:sz w:val="32"/>
          <w:szCs w:val="32"/>
        </w:rPr>
        <w:t>领导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为镇长李林森、镇工作组长为经济办主任吴固华、村支书为刘天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汉、第一书记为黄子亮。按照网格化管理机制要求，社区16个</w:t>
      </w:r>
    </w:p>
    <w:p>
      <w:pPr>
        <w:spacing w:before="157" w:line="311" w:lineRule="auto"/>
        <w:ind w:right="58"/>
        <w:jc w:val="both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869950</wp:posOffset>
            </wp:positionH>
            <wp:positionV relativeFrom="paragraph">
              <wp:posOffset>-7620</wp:posOffset>
            </wp:positionV>
            <wp:extent cx="1568450" cy="15240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68408" cy="152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6"/>
          <w:sz w:val="32"/>
          <w:szCs w:val="32"/>
        </w:rPr>
        <w:t>村组划分16个防返贫监测网格片区，落实16名网格员，定期进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行逐户核查，目前全部农户“两不愁三保障”及安全饮水基本不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存在问题。现有7个经营主体，主导产业为茶叶</w:t>
      </w:r>
      <w:r>
        <w:rPr>
          <w:rFonts w:ascii="仿宋" w:hAnsi="仿宋" w:eastAsia="仿宋" w:cs="仿宋"/>
          <w:spacing w:val="1"/>
          <w:sz w:val="32"/>
          <w:szCs w:val="32"/>
        </w:rPr>
        <w:t>种植、月季花卉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苗木种植、生猪养殖、光伏发电、稻田养鱼、休闲垂钓等，每年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带动141户群众就近就业，户年均增收3800余元。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5" w:type="default"/>
          <w:pgSz w:w="12120" w:h="16980"/>
          <w:pgMar w:top="1443" w:right="1520" w:bottom="1204" w:left="1690" w:header="0" w:footer="887" w:gutter="0"/>
          <w:cols w:space="720" w:num="1"/>
        </w:sectPr>
      </w:pPr>
    </w:p>
    <w:p>
      <w:pPr>
        <w:pStyle w:val="2"/>
        <w:spacing w:line="277" w:lineRule="auto"/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spacing w:before="107" w:line="222" w:lineRule="auto"/>
        <w:ind w:left="679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二、总体要求</w:t>
      </w:r>
    </w:p>
    <w:p>
      <w:pPr>
        <w:spacing w:before="162" w:line="302" w:lineRule="auto"/>
        <w:ind w:right="130" w:firstLine="675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坚持以习近平新时代中国特色社会主义思想和习</w:t>
      </w:r>
      <w:r>
        <w:rPr>
          <w:rFonts w:ascii="仿宋" w:hAnsi="仿宋" w:eastAsia="仿宋" w:cs="仿宋"/>
          <w:spacing w:val="-4"/>
          <w:sz w:val="33"/>
          <w:szCs w:val="33"/>
        </w:rPr>
        <w:t>近平总书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记来陕来安考察重要讲话重要指示为指导，以</w:t>
      </w:r>
      <w:r>
        <w:rPr>
          <w:rFonts w:ascii="仿宋" w:hAnsi="仿宋" w:eastAsia="仿宋" w:cs="仿宋"/>
          <w:spacing w:val="-14"/>
          <w:sz w:val="33"/>
          <w:szCs w:val="33"/>
        </w:rPr>
        <w:t>党的二十大精神和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《中共中央国务院关于学习运用“千村示范、万村整治”工程经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验有力有效推进乡村全面振兴的意见》为指引，因地制宜、分类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施策，循序渐进、久久为功，集中力量抓好办成一批群众可感可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及的实事，坚持不懈夯实农业基础，推进乡</w:t>
      </w:r>
      <w:r>
        <w:rPr>
          <w:rFonts w:ascii="仿宋" w:hAnsi="仿宋" w:eastAsia="仿宋" w:cs="仿宋"/>
          <w:spacing w:val="-14"/>
          <w:sz w:val="33"/>
          <w:szCs w:val="33"/>
        </w:rPr>
        <w:t>村全面振兴，不断取</w:t>
      </w:r>
    </w:p>
    <w:p>
      <w:pPr>
        <w:spacing w:line="220" w:lineRule="auto"/>
        <w:ind w:left="2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得实质性进展、阶段性成果。</w:t>
      </w:r>
    </w:p>
    <w:p>
      <w:pPr>
        <w:spacing w:before="155" w:line="221" w:lineRule="auto"/>
        <w:ind w:left="67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30"/>
          <w:sz w:val="33"/>
          <w:szCs w:val="33"/>
        </w:rPr>
        <w:t>三</w:t>
      </w:r>
      <w:r>
        <w:rPr>
          <w:rFonts w:ascii="黑体" w:hAnsi="黑体" w:eastAsia="黑体" w:cs="黑体"/>
          <w:spacing w:val="-84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30"/>
          <w:sz w:val="33"/>
          <w:szCs w:val="33"/>
        </w:rPr>
        <w:t>、主要任务</w:t>
      </w:r>
    </w:p>
    <w:p>
      <w:pPr>
        <w:spacing w:before="155" w:line="222" w:lineRule="auto"/>
        <w:ind w:left="8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15"/>
          <w:sz w:val="33"/>
          <w:szCs w:val="33"/>
        </w:rPr>
        <w:t>(一)责任落实</w:t>
      </w:r>
    </w:p>
    <w:p>
      <w:pPr>
        <w:spacing w:before="122" w:line="308" w:lineRule="auto"/>
        <w:ind w:left="25" w:right="150" w:firstLine="65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1"/>
          <w:sz w:val="33"/>
          <w:szCs w:val="33"/>
        </w:rPr>
        <w:t>1、传达学习</w:t>
      </w:r>
      <w:r>
        <w:rPr>
          <w:rFonts w:ascii="宋体" w:hAnsi="宋体" w:eastAsia="宋体" w:cs="宋体"/>
          <w:b/>
          <w:bCs/>
          <w:spacing w:val="-11"/>
          <w:sz w:val="33"/>
          <w:szCs w:val="33"/>
        </w:rPr>
        <w:t>。</w:t>
      </w:r>
      <w:r>
        <w:rPr>
          <w:rFonts w:ascii="仿宋" w:hAnsi="仿宋" w:eastAsia="仿宋" w:cs="仿宋"/>
          <w:spacing w:val="-11"/>
          <w:sz w:val="33"/>
          <w:szCs w:val="33"/>
        </w:rPr>
        <w:t>高度重视学习习近平总书记关于巩固衔接、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乡村振兴及“三农”工作的重要论述和中省相关</w:t>
      </w:r>
      <w:r>
        <w:rPr>
          <w:rFonts w:ascii="仿宋" w:hAnsi="仿宋" w:eastAsia="仿宋" w:cs="仿宋"/>
          <w:spacing w:val="-16"/>
          <w:sz w:val="33"/>
          <w:szCs w:val="33"/>
        </w:rPr>
        <w:t>文件政策精神学</w:t>
      </w:r>
    </w:p>
    <w:p>
      <w:pPr>
        <w:spacing w:line="220" w:lineRule="auto"/>
        <w:ind w:left="2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习和传达，每季度至少学习研究1次巩固衔接工作。</w:t>
      </w:r>
    </w:p>
    <w:p>
      <w:pPr>
        <w:spacing w:before="155" w:line="297" w:lineRule="auto"/>
        <w:ind w:left="25" w:right="19" w:firstLine="654"/>
        <w:rPr>
          <w:rFonts w:ascii="仿宋" w:hAnsi="仿宋" w:eastAsia="仿宋" w:cs="仿宋"/>
          <w:sz w:val="33"/>
          <w:szCs w:val="33"/>
        </w:rPr>
      </w:pPr>
      <w:r>
        <w:rPr>
          <w:rFonts w:ascii="宋体" w:hAnsi="宋体" w:eastAsia="宋体" w:cs="宋体"/>
          <w:b/>
          <w:bCs/>
          <w:spacing w:val="-5"/>
          <w:sz w:val="33"/>
          <w:szCs w:val="33"/>
        </w:rPr>
        <w:t>2、</w:t>
      </w:r>
      <w:r>
        <w:rPr>
          <w:rFonts w:ascii="仿宋" w:hAnsi="仿宋" w:eastAsia="仿宋" w:cs="仿宋"/>
          <w:b/>
          <w:bCs/>
          <w:spacing w:val="-5"/>
          <w:sz w:val="33"/>
          <w:szCs w:val="33"/>
        </w:rPr>
        <w:t>组织领导。</w:t>
      </w:r>
      <w:r>
        <w:rPr>
          <w:rFonts w:ascii="仿宋" w:hAnsi="仿宋" w:eastAsia="仿宋" w:cs="仿宋"/>
          <w:spacing w:val="-5"/>
          <w:sz w:val="33"/>
          <w:szCs w:val="33"/>
        </w:rPr>
        <w:t>局(中心)要将巩固衔接工作放</w:t>
      </w:r>
      <w:r>
        <w:rPr>
          <w:rFonts w:ascii="仿宋" w:hAnsi="仿宋" w:eastAsia="仿宋" w:cs="仿宋"/>
          <w:spacing w:val="-6"/>
          <w:sz w:val="33"/>
          <w:szCs w:val="33"/>
        </w:rPr>
        <w:t>在突出位置，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落实巩固衔接工作领导小组责任及工作任务。落实专人按时按要</w:t>
      </w:r>
    </w:p>
    <w:p>
      <w:pPr>
        <w:spacing w:line="220" w:lineRule="auto"/>
        <w:ind w:left="2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求做好各类表格、文件、数据、信息等报送工作。</w:t>
      </w:r>
    </w:p>
    <w:p>
      <w:pPr>
        <w:spacing w:before="135" w:line="308" w:lineRule="auto"/>
        <w:ind w:left="25" w:right="39" w:firstLine="654"/>
        <w:rPr>
          <w:rFonts w:ascii="仿宋" w:hAnsi="仿宋" w:eastAsia="仿宋" w:cs="仿宋"/>
          <w:sz w:val="33"/>
          <w:szCs w:val="33"/>
        </w:rPr>
      </w:pPr>
      <w:r>
        <w:rPr>
          <w:rFonts w:ascii="宋体" w:hAnsi="宋体" w:eastAsia="宋体" w:cs="宋体"/>
          <w:b/>
          <w:bCs/>
          <w:spacing w:val="-12"/>
          <w:sz w:val="33"/>
          <w:szCs w:val="33"/>
        </w:rPr>
        <w:t>3.</w:t>
      </w:r>
      <w:r>
        <w:rPr>
          <w:rFonts w:ascii="仿宋" w:hAnsi="仿宋" w:eastAsia="仿宋" w:cs="仿宋"/>
          <w:b/>
          <w:bCs/>
          <w:spacing w:val="-12"/>
          <w:sz w:val="33"/>
          <w:szCs w:val="33"/>
        </w:rPr>
        <w:t>安排部署。</w:t>
      </w:r>
      <w:r>
        <w:rPr>
          <w:rFonts w:ascii="仿宋" w:hAnsi="仿宋" w:eastAsia="仿宋" w:cs="仿宋"/>
          <w:spacing w:val="-12"/>
          <w:sz w:val="33"/>
          <w:szCs w:val="33"/>
        </w:rPr>
        <w:t>帮扶工作有计划、有安排、有调度、有总</w:t>
      </w:r>
      <w:r>
        <w:rPr>
          <w:rFonts w:ascii="仿宋" w:hAnsi="仿宋" w:eastAsia="仿宋" w:cs="仿宋"/>
          <w:spacing w:val="-13"/>
          <w:sz w:val="33"/>
          <w:szCs w:val="33"/>
        </w:rPr>
        <w:t>结。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单位主要领导每月听取和研究帮扶工作不少于1次，每季度召开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专题工作会议不少于1次，每半年到村指导工作不少于1次；分</w:t>
      </w:r>
    </w:p>
    <w:p>
      <w:pPr>
        <w:spacing w:line="220" w:lineRule="auto"/>
        <w:ind w:left="2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管领导每月到村指导工作不少于1次。</w:t>
      </w:r>
    </w:p>
    <w:p>
      <w:pPr>
        <w:spacing w:before="152" w:line="220" w:lineRule="auto"/>
        <w:ind w:left="89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15"/>
          <w:sz w:val="33"/>
          <w:szCs w:val="33"/>
        </w:rPr>
        <w:t>(二)工作落实</w:t>
      </w:r>
    </w:p>
    <w:p>
      <w:pPr>
        <w:spacing w:before="102" w:line="220" w:lineRule="auto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7"/>
          <w:sz w:val="33"/>
          <w:szCs w:val="33"/>
        </w:rPr>
        <w:t>1、选派管理。</w:t>
      </w:r>
      <w:r>
        <w:rPr>
          <w:rFonts w:ascii="仿宋" w:hAnsi="仿宋" w:eastAsia="仿宋" w:cs="仿宋"/>
          <w:spacing w:val="-17"/>
          <w:sz w:val="33"/>
          <w:szCs w:val="33"/>
        </w:rPr>
        <w:t>持续做好驻村工作队的管理和保障服务工作。</w:t>
      </w:r>
    </w:p>
    <w:p>
      <w:pPr>
        <w:spacing w:before="187" w:line="220" w:lineRule="auto"/>
        <w:ind w:left="2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把党员干部帮扶工作纳入局(中心)对干部年度目标责任考核的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  <w:sectPr>
          <w:footerReference r:id="rId6" w:type="default"/>
          <w:pgSz w:w="12130" w:h="16980"/>
          <w:pgMar w:top="1443" w:right="1425" w:bottom="1129" w:left="1704" w:header="0" w:footer="832" w:gutter="0"/>
          <w:cols w:space="720" w:num="1"/>
        </w:sectPr>
      </w:pPr>
    </w:p>
    <w:p>
      <w:pPr>
        <w:pStyle w:val="2"/>
        <w:spacing w:line="296" w:lineRule="auto"/>
      </w:pPr>
    </w:p>
    <w:p>
      <w:pPr>
        <w:pStyle w:val="2"/>
        <w:spacing w:line="296" w:lineRule="auto"/>
      </w:pPr>
    </w:p>
    <w:p>
      <w:pPr>
        <w:pStyle w:val="2"/>
        <w:spacing w:line="297" w:lineRule="auto"/>
      </w:pPr>
    </w:p>
    <w:p>
      <w:pPr>
        <w:spacing w:before="107" w:line="297" w:lineRule="auto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重要内容。严格落实干部驻村管理各项要求，按规定程</w:t>
      </w:r>
      <w:r>
        <w:rPr>
          <w:rFonts w:ascii="仿宋" w:hAnsi="仿宋" w:eastAsia="仿宋" w:cs="仿宋"/>
          <w:spacing w:val="-17"/>
          <w:sz w:val="33"/>
          <w:szCs w:val="33"/>
        </w:rPr>
        <w:t xml:space="preserve">序和人员  </w:t>
      </w:r>
      <w:r>
        <w:rPr>
          <w:rFonts w:ascii="仿宋" w:hAnsi="仿宋" w:eastAsia="仿宋" w:cs="仿宋"/>
          <w:spacing w:val="-15"/>
          <w:sz w:val="33"/>
          <w:szCs w:val="33"/>
        </w:rPr>
        <w:t>标准严格管理驻村第一书记和驻村队员。第一书记和驻村队员按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7"/>
          <w:sz w:val="33"/>
          <w:szCs w:val="33"/>
        </w:rPr>
        <w:t>时到岗，坚持吃住在村、工作在村、履行职责到位。加强对选派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8"/>
          <w:sz w:val="33"/>
          <w:szCs w:val="33"/>
        </w:rPr>
        <w:t>人员的关心关爱与支持，及时按差旅费标准对相关费用进行报销、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落实休假制度、办理人身意外保险、开展走访慰问等，帮助其解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sz w:val="33"/>
          <w:szCs w:val="33"/>
        </w:rPr>
        <w:t>决后顾之忧。</w:t>
      </w:r>
    </w:p>
    <w:p>
      <w:pPr>
        <w:spacing w:before="159" w:line="302" w:lineRule="auto"/>
        <w:ind w:right="180" w:firstLine="664"/>
        <w:rPr>
          <w:rFonts w:ascii="仿宋" w:hAnsi="仿宋" w:eastAsia="仿宋" w:cs="仿宋"/>
          <w:sz w:val="33"/>
          <w:szCs w:val="33"/>
        </w:rPr>
      </w:pPr>
      <w:r>
        <w:rPr>
          <w:rFonts w:ascii="宋体" w:hAnsi="宋体" w:eastAsia="宋体" w:cs="宋体"/>
          <w:b/>
          <w:bCs/>
          <w:spacing w:val="-9"/>
          <w:sz w:val="33"/>
          <w:szCs w:val="33"/>
        </w:rPr>
        <w:t>2、</w:t>
      </w:r>
      <w:r>
        <w:rPr>
          <w:rFonts w:ascii="仿宋" w:hAnsi="仿宋" w:eastAsia="仿宋" w:cs="仿宋"/>
          <w:b/>
          <w:bCs/>
          <w:spacing w:val="-9"/>
          <w:sz w:val="33"/>
          <w:szCs w:val="33"/>
        </w:rPr>
        <w:t>帮扶实效。</w:t>
      </w:r>
      <w:r>
        <w:rPr>
          <w:rFonts w:ascii="仿宋" w:hAnsi="仿宋" w:eastAsia="仿宋" w:cs="仿宋"/>
          <w:spacing w:val="-9"/>
          <w:sz w:val="33"/>
          <w:szCs w:val="33"/>
        </w:rPr>
        <w:t>帮助社区巩固拓展脱贫攻坚成果，协助社区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加强基层组织建设，坚持抓党建促乡村振兴；指导社区建</w:t>
      </w:r>
      <w:r>
        <w:rPr>
          <w:rFonts w:ascii="仿宋" w:hAnsi="仿宋" w:eastAsia="仿宋" w:cs="仿宋"/>
          <w:spacing w:val="-16"/>
          <w:sz w:val="33"/>
          <w:szCs w:val="33"/>
        </w:rPr>
        <w:t>立健全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党组织领导的自治、法治、德治、智治相结合的乡村治理体系，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推动乡村治理体系和治理能力提质增效。社区脱贫户帮扶联</w:t>
      </w:r>
      <w:r>
        <w:rPr>
          <w:rFonts w:ascii="仿宋" w:hAnsi="仿宋" w:eastAsia="仿宋" w:cs="仿宋"/>
          <w:spacing w:val="-16"/>
          <w:sz w:val="33"/>
          <w:szCs w:val="33"/>
        </w:rPr>
        <w:t>系人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和监测户帮扶责任人全覆盖，组织督促帮扶联系</w:t>
      </w:r>
      <w:r>
        <w:rPr>
          <w:rFonts w:ascii="仿宋" w:hAnsi="仿宋" w:eastAsia="仿宋" w:cs="仿宋"/>
          <w:spacing w:val="-16"/>
          <w:sz w:val="33"/>
          <w:szCs w:val="33"/>
        </w:rPr>
        <w:t>人和责任人入户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走访，帮助解决困难和问题、落实帮扶措施。开展助医、助学等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帮扶活动。为群众办实事，提升群众获得感、幸</w:t>
      </w:r>
      <w:r>
        <w:rPr>
          <w:rFonts w:ascii="仿宋" w:hAnsi="仿宋" w:eastAsia="仿宋" w:cs="仿宋"/>
          <w:spacing w:val="-12"/>
          <w:sz w:val="33"/>
          <w:szCs w:val="33"/>
        </w:rPr>
        <w:t>福感、安全感。</w:t>
      </w:r>
    </w:p>
    <w:p>
      <w:pPr>
        <w:spacing w:before="152" w:line="297" w:lineRule="auto"/>
        <w:ind w:right="119" w:firstLine="7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0"/>
          <w:sz w:val="33"/>
          <w:szCs w:val="33"/>
        </w:rPr>
        <w:t>3、新民风建设</w:t>
      </w:r>
      <w:r>
        <w:rPr>
          <w:rFonts w:ascii="宋体" w:hAnsi="宋体" w:eastAsia="宋体" w:cs="宋体"/>
          <w:b/>
          <w:bCs/>
          <w:spacing w:val="-10"/>
          <w:sz w:val="33"/>
          <w:szCs w:val="33"/>
        </w:rPr>
        <w:t>。</w:t>
      </w:r>
      <w:r>
        <w:rPr>
          <w:rFonts w:ascii="仿宋" w:hAnsi="仿宋" w:eastAsia="仿宋" w:cs="仿宋"/>
          <w:spacing w:val="-10"/>
          <w:sz w:val="33"/>
          <w:szCs w:val="33"/>
        </w:rPr>
        <w:t>指导社区加强新民风建设，深入开展移风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易俗行动，革除高价彩礼、厚葬薄养、铺张浪费等陈</w:t>
      </w:r>
      <w:r>
        <w:rPr>
          <w:rFonts w:ascii="仿宋" w:hAnsi="仿宋" w:eastAsia="仿宋" w:cs="仿宋"/>
          <w:spacing w:val="-16"/>
          <w:sz w:val="33"/>
          <w:szCs w:val="33"/>
        </w:rPr>
        <w:t xml:space="preserve">规陋习，推 </w:t>
      </w:r>
      <w:r>
        <w:rPr>
          <w:rFonts w:ascii="仿宋" w:hAnsi="仿宋" w:eastAsia="仿宋" w:cs="仿宋"/>
          <w:spacing w:val="-22"/>
          <w:sz w:val="33"/>
          <w:szCs w:val="33"/>
        </w:rPr>
        <w:t>动形成文明乡风、良好家风、淳朴民风。积极组织开展“访民情、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听民意、解民忧、暖民心”活动，按时报送活动总结</w:t>
      </w:r>
      <w:r>
        <w:rPr>
          <w:rFonts w:ascii="仿宋" w:hAnsi="仿宋" w:eastAsia="仿宋" w:cs="仿宋"/>
          <w:spacing w:val="-16"/>
          <w:sz w:val="33"/>
          <w:szCs w:val="33"/>
        </w:rPr>
        <w:t xml:space="preserve">，活动有成 </w:t>
      </w:r>
      <w:r>
        <w:rPr>
          <w:rFonts w:ascii="仿宋" w:hAnsi="仿宋" w:eastAsia="仿宋" w:cs="仿宋"/>
          <w:spacing w:val="-15"/>
          <w:sz w:val="33"/>
          <w:szCs w:val="33"/>
        </w:rPr>
        <w:t>效。全村无事关巩固衔接工作越级访、非正常上访，无造成重大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恶劣影响的、事关巩固衔接的恶性事件。</w:t>
      </w:r>
    </w:p>
    <w:p>
      <w:pPr>
        <w:spacing w:before="185" w:line="297" w:lineRule="auto"/>
        <w:ind w:right="209" w:firstLine="7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2"/>
          <w:sz w:val="33"/>
          <w:szCs w:val="33"/>
        </w:rPr>
        <w:t>4、产业就业。</w:t>
      </w:r>
      <w:r>
        <w:rPr>
          <w:rFonts w:ascii="仿宋" w:hAnsi="仿宋" w:eastAsia="仿宋" w:cs="仿宋"/>
          <w:spacing w:val="-12"/>
          <w:sz w:val="33"/>
          <w:szCs w:val="33"/>
        </w:rPr>
        <w:t>立足社区实际，开展有针对性的帮扶工作，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帮助发展壮大乡村特色产业。持续助力脱贫人口稳岗就业，培育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就业创业致富带头人。进一步挖掘消费帮扶潜力，创新购销、帮</w:t>
      </w:r>
    </w:p>
    <w:p>
      <w:pPr>
        <w:spacing w:before="2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销、代销、营销、展销等举措，不断拓展销售渠道，扩大销售份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  <w:sectPr>
          <w:footerReference r:id="rId7" w:type="default"/>
          <w:pgSz w:w="12130" w:h="16990"/>
          <w:pgMar w:top="1444" w:right="1405" w:bottom="1113" w:left="1659" w:header="0" w:footer="825" w:gutter="0"/>
          <w:cols w:space="720" w:num="1"/>
        </w:sectPr>
      </w:pPr>
    </w:p>
    <w:p>
      <w:pPr>
        <w:pStyle w:val="2"/>
        <w:spacing w:line="277" w:lineRule="auto"/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spacing w:before="108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额，每年至少开展1次消费帮扶活动。</w:t>
      </w:r>
    </w:p>
    <w:p>
      <w:pPr>
        <w:spacing w:before="131" w:line="222" w:lineRule="auto"/>
        <w:ind w:left="7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13"/>
          <w:sz w:val="33"/>
          <w:szCs w:val="33"/>
        </w:rPr>
        <w:t>(三)成果巩固</w:t>
      </w:r>
    </w:p>
    <w:p>
      <w:pPr>
        <w:spacing w:before="145" w:line="301" w:lineRule="auto"/>
        <w:ind w:left="5" w:right="152" w:firstLine="624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运行好防止返贫和动态监测帮扶机制，各项帮扶措施到位，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“两不愁三保障”和饮水安全巩固提升，保障不发生发生规模性</w:t>
      </w:r>
    </w:p>
    <w:p>
      <w:pPr>
        <w:spacing w:line="219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返贫；农民人均纯收入结构合理并稳步增长。</w:t>
      </w:r>
    </w:p>
    <w:p>
      <w:pPr>
        <w:spacing w:before="149" w:line="222" w:lineRule="auto"/>
        <w:ind w:left="7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15"/>
          <w:sz w:val="33"/>
          <w:szCs w:val="33"/>
        </w:rPr>
        <w:t>(四)宣传推广</w:t>
      </w:r>
    </w:p>
    <w:p>
      <w:pPr>
        <w:spacing w:before="138" w:line="307" w:lineRule="auto"/>
        <w:ind w:right="236" w:firstLine="62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落实“摘帽不摘责任、摘帽不摘政策、摘帽不摘帮扶、摘帽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不摘监管”工作要求，在产业就业、消费帮扶等方面创新工作方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式方法，巩固提升脱贫成果。提炼典型经验在省、市、县主</w:t>
      </w:r>
      <w:r>
        <w:rPr>
          <w:rFonts w:ascii="仿宋" w:hAnsi="仿宋" w:eastAsia="仿宋" w:cs="仿宋"/>
          <w:spacing w:val="-16"/>
          <w:sz w:val="33"/>
          <w:szCs w:val="33"/>
        </w:rPr>
        <w:t>要媒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体宣传或省、市、县等主流媒体宣传推广。</w:t>
      </w:r>
    </w:p>
    <w:p>
      <w:pPr>
        <w:spacing w:before="124" w:line="222" w:lineRule="auto"/>
        <w:ind w:left="63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32"/>
          <w:sz w:val="33"/>
          <w:szCs w:val="33"/>
        </w:rPr>
        <w:t>四</w:t>
      </w:r>
      <w:r>
        <w:rPr>
          <w:rFonts w:ascii="黑体" w:hAnsi="黑体" w:eastAsia="黑体" w:cs="黑体"/>
          <w:spacing w:val="-79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32"/>
          <w:sz w:val="33"/>
          <w:szCs w:val="33"/>
        </w:rPr>
        <w:t>、工作措施</w:t>
      </w:r>
    </w:p>
    <w:p>
      <w:pPr>
        <w:spacing w:before="161" w:line="222" w:lineRule="auto"/>
        <w:ind w:left="7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4"/>
          <w:sz w:val="33"/>
          <w:szCs w:val="33"/>
        </w:rPr>
        <w:t>(一)建强村党组织</w:t>
      </w:r>
    </w:p>
    <w:p>
      <w:pPr>
        <w:spacing w:before="140" w:line="302" w:lineRule="auto"/>
        <w:ind w:firstLine="63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6"/>
          <w:sz w:val="33"/>
          <w:szCs w:val="33"/>
        </w:rPr>
        <w:t>一是围</w:t>
      </w:r>
      <w:r>
        <w:rPr>
          <w:rFonts w:ascii="仿宋" w:hAnsi="仿宋" w:eastAsia="仿宋" w:cs="仿宋"/>
          <w:spacing w:val="-16"/>
          <w:sz w:val="33"/>
          <w:szCs w:val="33"/>
        </w:rPr>
        <w:t>绕增强政治功能、提升组织力，推动村干部、党员深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5"/>
          <w:sz w:val="33"/>
          <w:szCs w:val="33"/>
        </w:rPr>
        <w:t>入学习和忠实践行习近平新时代中国特色社会主义思想，学习和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5"/>
          <w:sz w:val="33"/>
          <w:szCs w:val="33"/>
        </w:rPr>
        <w:t>落实党章党规党纪和党的路线政策方针。</w:t>
      </w:r>
      <w:r>
        <w:rPr>
          <w:rFonts w:ascii="仿宋" w:hAnsi="仿宋" w:eastAsia="仿宋" w:cs="仿宋"/>
          <w:b/>
          <w:bCs/>
          <w:spacing w:val="-15"/>
          <w:sz w:val="33"/>
          <w:szCs w:val="33"/>
        </w:rPr>
        <w:t>二是</w:t>
      </w:r>
      <w:r>
        <w:rPr>
          <w:rFonts w:ascii="仿宋" w:hAnsi="仿宋" w:eastAsia="仿宋" w:cs="仿宋"/>
          <w:spacing w:val="-16"/>
          <w:sz w:val="33"/>
          <w:szCs w:val="33"/>
        </w:rPr>
        <w:t>协助选优配齐“村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7"/>
          <w:sz w:val="33"/>
          <w:szCs w:val="33"/>
        </w:rPr>
        <w:t>两委”班子成员，优化干部职责分工，落实“三亮三评三运用”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5"/>
          <w:sz w:val="33"/>
          <w:szCs w:val="33"/>
        </w:rPr>
        <w:t>考核机制。</w:t>
      </w:r>
      <w:r>
        <w:rPr>
          <w:rFonts w:ascii="仿宋" w:hAnsi="仿宋" w:eastAsia="仿宋" w:cs="仿宋"/>
          <w:b/>
          <w:bCs/>
          <w:spacing w:val="-25"/>
          <w:sz w:val="33"/>
          <w:szCs w:val="33"/>
        </w:rPr>
        <w:t>三是</w:t>
      </w:r>
      <w:r>
        <w:rPr>
          <w:rFonts w:ascii="仿宋" w:hAnsi="仿宋" w:eastAsia="仿宋" w:cs="仿宋"/>
          <w:spacing w:val="-25"/>
          <w:sz w:val="33"/>
          <w:szCs w:val="33"/>
        </w:rPr>
        <w:t>积极发展预备党员、入党积极分子，培养</w:t>
      </w:r>
      <w:r>
        <w:rPr>
          <w:rFonts w:ascii="仿宋" w:hAnsi="仿宋" w:eastAsia="仿宋" w:cs="仿宋"/>
          <w:spacing w:val="-26"/>
          <w:sz w:val="33"/>
          <w:szCs w:val="33"/>
        </w:rPr>
        <w:t>高学历村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23"/>
          <w:sz w:val="33"/>
          <w:szCs w:val="33"/>
        </w:rPr>
        <w:t>级后备力量。</w:t>
      </w:r>
      <w:r>
        <w:rPr>
          <w:rFonts w:ascii="仿宋" w:hAnsi="仿宋" w:eastAsia="仿宋" w:cs="仿宋"/>
          <w:b/>
          <w:bCs/>
          <w:spacing w:val="-23"/>
          <w:sz w:val="33"/>
          <w:szCs w:val="33"/>
        </w:rPr>
        <w:t>四</w:t>
      </w:r>
      <w:r>
        <w:rPr>
          <w:rFonts w:ascii="仿宋" w:hAnsi="仿宋" w:eastAsia="仿宋" w:cs="仿宋"/>
          <w:spacing w:val="-52"/>
          <w:sz w:val="33"/>
          <w:szCs w:val="33"/>
        </w:rPr>
        <w:t xml:space="preserve"> </w:t>
      </w:r>
      <w:r>
        <w:rPr>
          <w:rFonts w:ascii="仿宋" w:hAnsi="仿宋" w:eastAsia="仿宋" w:cs="仿宋"/>
          <w:b/>
          <w:bCs/>
          <w:spacing w:val="-23"/>
          <w:sz w:val="33"/>
          <w:szCs w:val="33"/>
        </w:rPr>
        <w:t>是</w:t>
      </w:r>
      <w:r>
        <w:rPr>
          <w:rFonts w:ascii="仿宋" w:hAnsi="仿宋" w:eastAsia="仿宋" w:cs="仿宋"/>
          <w:spacing w:val="-52"/>
          <w:sz w:val="33"/>
          <w:szCs w:val="33"/>
        </w:rPr>
        <w:t xml:space="preserve"> </w:t>
      </w:r>
      <w:r>
        <w:rPr>
          <w:rFonts w:ascii="仿宋" w:hAnsi="仿宋" w:eastAsia="仿宋" w:cs="仿宋"/>
          <w:b/>
          <w:bCs/>
          <w:spacing w:val="-23"/>
          <w:sz w:val="33"/>
          <w:szCs w:val="33"/>
        </w:rPr>
        <w:t>严</w:t>
      </w:r>
      <w:r>
        <w:rPr>
          <w:rFonts w:ascii="仿宋" w:hAnsi="仿宋" w:eastAsia="仿宋" w:cs="仿宋"/>
          <w:spacing w:val="-23"/>
          <w:sz w:val="33"/>
          <w:szCs w:val="33"/>
        </w:rPr>
        <w:t>格落实“三会一课”、第一书记讲党课、党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5"/>
          <w:sz w:val="33"/>
          <w:szCs w:val="33"/>
        </w:rPr>
        <w:t>建育人、干部作风建设等制度，持续开展党支部月集中学习。</w:t>
      </w:r>
      <w:r>
        <w:rPr>
          <w:rFonts w:ascii="仿宋" w:hAnsi="仿宋" w:eastAsia="仿宋" w:cs="仿宋"/>
          <w:b/>
          <w:bCs/>
          <w:spacing w:val="-15"/>
          <w:sz w:val="33"/>
          <w:szCs w:val="33"/>
        </w:rPr>
        <w:t>五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b/>
          <w:bCs/>
          <w:spacing w:val="-20"/>
          <w:sz w:val="33"/>
          <w:szCs w:val="33"/>
        </w:rPr>
        <w:t>是</w:t>
      </w:r>
      <w:r>
        <w:rPr>
          <w:rFonts w:ascii="仿宋" w:hAnsi="仿宋" w:eastAsia="仿宋" w:cs="仿宋"/>
          <w:spacing w:val="-20"/>
          <w:sz w:val="33"/>
          <w:szCs w:val="33"/>
        </w:rPr>
        <w:t>结合重大节日、重要节点、重点工作，每月</w:t>
      </w:r>
      <w:r>
        <w:rPr>
          <w:rFonts w:ascii="仿宋" w:hAnsi="仿宋" w:eastAsia="仿宋" w:cs="仿宋"/>
          <w:spacing w:val="-21"/>
          <w:sz w:val="33"/>
          <w:szCs w:val="33"/>
        </w:rPr>
        <w:t>组织开展联建互学、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走访慰问、表彰先进、助学帮困等主题党日活动。</w:t>
      </w:r>
    </w:p>
    <w:p>
      <w:pPr>
        <w:spacing w:before="158" w:line="222" w:lineRule="auto"/>
        <w:ind w:left="7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7"/>
          <w:sz w:val="33"/>
          <w:szCs w:val="33"/>
        </w:rPr>
        <w:t>(二)推进富民强村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  <w:sectPr>
          <w:footerReference r:id="rId8" w:type="default"/>
          <w:pgSz w:w="12110" w:h="16970"/>
          <w:pgMar w:top="1442" w:right="1322" w:bottom="1135" w:left="1730" w:header="0" w:footer="842" w:gutter="0"/>
          <w:cols w:space="720" w:num="1"/>
        </w:sectPr>
      </w:pPr>
    </w:p>
    <w:p>
      <w:pPr>
        <w:pStyle w:val="2"/>
        <w:spacing w:line="289" w:lineRule="auto"/>
      </w:pPr>
    </w:p>
    <w:p>
      <w:pPr>
        <w:pStyle w:val="2"/>
        <w:spacing w:line="289" w:lineRule="auto"/>
      </w:pPr>
    </w:p>
    <w:p>
      <w:pPr>
        <w:pStyle w:val="2"/>
        <w:spacing w:line="289" w:lineRule="auto"/>
      </w:pPr>
    </w:p>
    <w:p>
      <w:pPr>
        <w:spacing w:before="107" w:line="302" w:lineRule="auto"/>
        <w:ind w:right="192" w:firstLine="664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3"/>
          <w:sz w:val="33"/>
          <w:szCs w:val="33"/>
        </w:rPr>
        <w:t>一是推</w:t>
      </w:r>
      <w:r>
        <w:rPr>
          <w:rFonts w:ascii="仿宋" w:hAnsi="仿宋" w:eastAsia="仿宋" w:cs="仿宋"/>
          <w:spacing w:val="-3"/>
          <w:sz w:val="33"/>
          <w:szCs w:val="33"/>
        </w:rPr>
        <w:t>动村(社区)党组织落实“支部联建、产业联盟、资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源联享”工作机制，促推村集体和群众个体同增收、共富裕。</w:t>
      </w:r>
      <w:r>
        <w:rPr>
          <w:rFonts w:ascii="仿宋" w:hAnsi="仿宋" w:eastAsia="仿宋" w:cs="仿宋"/>
          <w:b/>
          <w:bCs/>
          <w:spacing w:val="-15"/>
          <w:sz w:val="33"/>
          <w:szCs w:val="33"/>
        </w:rPr>
        <w:t>二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是大力发展新社区工厂和农业园区，满足群众就近就业需求</w:t>
      </w:r>
      <w:r>
        <w:rPr>
          <w:rFonts w:ascii="仿宋" w:hAnsi="仿宋" w:eastAsia="仿宋" w:cs="仿宋"/>
          <w:b/>
          <w:bCs/>
          <w:spacing w:val="-15"/>
          <w:sz w:val="33"/>
          <w:szCs w:val="33"/>
        </w:rPr>
        <w:t>。三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b/>
          <w:bCs/>
          <w:spacing w:val="-13"/>
          <w:sz w:val="33"/>
          <w:szCs w:val="33"/>
        </w:rPr>
        <w:t>是</w:t>
      </w:r>
      <w:r>
        <w:rPr>
          <w:rFonts w:ascii="仿宋" w:hAnsi="仿宋" w:eastAsia="仿宋" w:cs="仿宋"/>
          <w:spacing w:val="-13"/>
          <w:sz w:val="33"/>
          <w:szCs w:val="33"/>
        </w:rPr>
        <w:t>指导村“两委”理清思路，选准路子，发展壮大村集体经济。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b/>
          <w:bCs/>
          <w:spacing w:val="-16"/>
          <w:sz w:val="33"/>
          <w:szCs w:val="33"/>
        </w:rPr>
        <w:t>四是</w:t>
      </w:r>
      <w:r>
        <w:rPr>
          <w:rFonts w:ascii="仿宋" w:hAnsi="仿宋" w:eastAsia="仿宋" w:cs="仿宋"/>
          <w:spacing w:val="-16"/>
          <w:sz w:val="33"/>
          <w:szCs w:val="33"/>
        </w:rPr>
        <w:t>指导社区建设“资源统筹能力强、发展带富能力强、</w:t>
      </w:r>
      <w:r>
        <w:rPr>
          <w:rFonts w:ascii="仿宋" w:hAnsi="仿宋" w:eastAsia="仿宋" w:cs="仿宋"/>
          <w:spacing w:val="-17"/>
          <w:sz w:val="33"/>
          <w:szCs w:val="33"/>
        </w:rPr>
        <w:t xml:space="preserve">服务保 </w:t>
      </w:r>
      <w:r>
        <w:rPr>
          <w:rFonts w:ascii="仿宋" w:hAnsi="仿宋" w:eastAsia="仿宋" w:cs="仿宋"/>
          <w:spacing w:val="-22"/>
          <w:sz w:val="33"/>
          <w:szCs w:val="33"/>
        </w:rPr>
        <w:t>障能力强”型党组织，实施强基、护航、聚力、</w:t>
      </w:r>
      <w:r>
        <w:rPr>
          <w:rFonts w:ascii="仿宋" w:hAnsi="仿宋" w:eastAsia="仿宋" w:cs="仿宋"/>
          <w:spacing w:val="-23"/>
          <w:sz w:val="33"/>
          <w:szCs w:val="33"/>
        </w:rPr>
        <w:t>暖心、睦邻工程，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1"/>
          <w:sz w:val="33"/>
          <w:szCs w:val="33"/>
        </w:rPr>
        <w:t>做好后续扶持发展，让搬迁群众“乐业安居”。</w:t>
      </w:r>
      <w:r>
        <w:rPr>
          <w:rFonts w:ascii="仿宋" w:hAnsi="仿宋" w:eastAsia="仿宋" w:cs="仿宋"/>
          <w:b/>
          <w:bCs/>
          <w:spacing w:val="-21"/>
          <w:sz w:val="33"/>
          <w:szCs w:val="33"/>
        </w:rPr>
        <w:t>五</w:t>
      </w:r>
      <w:r>
        <w:rPr>
          <w:rFonts w:ascii="仿宋" w:hAnsi="仿宋" w:eastAsia="仿宋" w:cs="仿宋"/>
          <w:spacing w:val="-21"/>
          <w:sz w:val="33"/>
          <w:szCs w:val="33"/>
        </w:rPr>
        <w:t xml:space="preserve"> </w:t>
      </w:r>
      <w:r>
        <w:rPr>
          <w:rFonts w:ascii="仿宋" w:hAnsi="仿宋" w:eastAsia="仿宋" w:cs="仿宋"/>
          <w:b/>
          <w:bCs/>
          <w:spacing w:val="-21"/>
          <w:sz w:val="33"/>
          <w:szCs w:val="33"/>
        </w:rPr>
        <w:t>是</w:t>
      </w:r>
      <w:r>
        <w:rPr>
          <w:rFonts w:ascii="仿宋" w:hAnsi="仿宋" w:eastAsia="仿宋" w:cs="仿宋"/>
          <w:spacing w:val="-21"/>
          <w:sz w:val="33"/>
          <w:szCs w:val="33"/>
        </w:rPr>
        <w:t>加大乡村本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 xml:space="preserve">土人才培养，有序引导城市各类专业技术人才下乡服务，全面提 </w:t>
      </w:r>
      <w:r>
        <w:rPr>
          <w:rFonts w:ascii="仿宋" w:hAnsi="仿宋" w:eastAsia="仿宋" w:cs="仿宋"/>
          <w:spacing w:val="-10"/>
          <w:sz w:val="33"/>
          <w:szCs w:val="33"/>
        </w:rPr>
        <w:t>高农民综合素质。</w:t>
      </w:r>
      <w:r>
        <w:rPr>
          <w:rFonts w:ascii="仿宋" w:hAnsi="仿宋" w:eastAsia="仿宋" w:cs="仿宋"/>
          <w:b/>
          <w:bCs/>
          <w:spacing w:val="-10"/>
          <w:sz w:val="33"/>
          <w:szCs w:val="33"/>
        </w:rPr>
        <w:t>六是帮</w:t>
      </w:r>
      <w:r>
        <w:rPr>
          <w:rFonts w:ascii="仿宋" w:hAnsi="仿宋" w:eastAsia="仿宋" w:cs="仿宋"/>
          <w:spacing w:val="-10"/>
          <w:sz w:val="33"/>
          <w:szCs w:val="33"/>
        </w:rPr>
        <w:t>销代销社区农副产品，争取金额达到8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万元以上。</w:t>
      </w:r>
      <w:r>
        <w:rPr>
          <w:rFonts w:ascii="仿宋" w:hAnsi="仿宋" w:eastAsia="仿宋" w:cs="仿宋"/>
          <w:b/>
          <w:bCs/>
          <w:spacing w:val="-11"/>
          <w:sz w:val="33"/>
          <w:szCs w:val="33"/>
        </w:rPr>
        <w:t>七是</w:t>
      </w:r>
      <w:r>
        <w:rPr>
          <w:rFonts w:ascii="仿宋" w:hAnsi="仿宋" w:eastAsia="仿宋" w:cs="仿宋"/>
          <w:spacing w:val="-11"/>
          <w:sz w:val="33"/>
          <w:szCs w:val="33"/>
        </w:rPr>
        <w:t>在现有7大产业的基础上探索创新新型农业及旅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游业。八是组织社区经营主体、产业大户，开展农业实用技能培</w:t>
      </w:r>
    </w:p>
    <w:p>
      <w:pPr>
        <w:spacing w:line="223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训。</w:t>
      </w:r>
    </w:p>
    <w:p>
      <w:pPr>
        <w:spacing w:before="145" w:line="222" w:lineRule="auto"/>
        <w:ind w:left="83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6"/>
          <w:sz w:val="33"/>
          <w:szCs w:val="33"/>
        </w:rPr>
        <w:t>(三)提升治理水平</w:t>
      </w:r>
    </w:p>
    <w:p>
      <w:pPr>
        <w:spacing w:before="160" w:line="296" w:lineRule="auto"/>
        <w:ind w:firstLine="70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7"/>
          <w:sz w:val="33"/>
          <w:szCs w:val="33"/>
        </w:rPr>
        <w:t>一是全</w:t>
      </w:r>
      <w:r>
        <w:rPr>
          <w:rFonts w:ascii="仿宋" w:hAnsi="仿宋" w:eastAsia="仿宋" w:cs="仿宋"/>
          <w:spacing w:val="-7"/>
          <w:sz w:val="33"/>
          <w:szCs w:val="33"/>
        </w:rPr>
        <w:t>面落实中央一号文件精神，以学习运用“千万工程”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经验为引领，以确保粮食安全、确保不发生规模性返贫为底</w:t>
      </w:r>
      <w:r>
        <w:rPr>
          <w:rFonts w:ascii="仿宋" w:hAnsi="仿宋" w:eastAsia="仿宋" w:cs="仿宋"/>
          <w:spacing w:val="-14"/>
          <w:sz w:val="33"/>
          <w:szCs w:val="33"/>
        </w:rPr>
        <w:t>线，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6"/>
          <w:sz w:val="33"/>
          <w:szCs w:val="33"/>
        </w:rPr>
        <w:t>以提升乡村产业发展水平、提升乡村建设水平、提升乡村治理水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  </w:t>
      </w:r>
      <w:r>
        <w:rPr>
          <w:rFonts w:ascii="仿宋" w:hAnsi="仿宋" w:eastAsia="仿宋" w:cs="仿宋"/>
          <w:spacing w:val="-15"/>
          <w:sz w:val="33"/>
          <w:szCs w:val="33"/>
        </w:rPr>
        <w:t>平为重点，强化科技和改革双轮驱动，强化农民增收举措，</w:t>
      </w:r>
      <w:r>
        <w:rPr>
          <w:rFonts w:ascii="仿宋" w:hAnsi="仿宋" w:eastAsia="仿宋" w:cs="仿宋"/>
          <w:spacing w:val="-16"/>
          <w:sz w:val="33"/>
          <w:szCs w:val="33"/>
        </w:rPr>
        <w:t>打好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7"/>
          <w:sz w:val="33"/>
          <w:szCs w:val="33"/>
        </w:rPr>
        <w:t>乡村全面振兴漂亮仗，绘就宜居宜业和美乡村新画卷，加快农业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  </w:t>
      </w:r>
      <w:r>
        <w:rPr>
          <w:rFonts w:ascii="仿宋" w:hAnsi="仿宋" w:eastAsia="仿宋" w:cs="仿宋"/>
          <w:spacing w:val="-15"/>
          <w:sz w:val="33"/>
          <w:szCs w:val="33"/>
        </w:rPr>
        <w:t>农村现代化更好推进中国式现代化建设。</w:t>
      </w:r>
      <w:r>
        <w:rPr>
          <w:rFonts w:ascii="仿宋" w:hAnsi="仿宋" w:eastAsia="仿宋" w:cs="仿宋"/>
          <w:b/>
          <w:bCs/>
          <w:spacing w:val="-15"/>
          <w:sz w:val="33"/>
          <w:szCs w:val="33"/>
        </w:rPr>
        <w:t>二是严</w:t>
      </w:r>
      <w:r>
        <w:rPr>
          <w:rFonts w:ascii="仿宋" w:hAnsi="仿宋" w:eastAsia="仿宋" w:cs="仿宋"/>
          <w:spacing w:val="-15"/>
          <w:sz w:val="33"/>
          <w:szCs w:val="33"/>
        </w:rPr>
        <w:t xml:space="preserve">格落实驻村帮扶  </w:t>
      </w:r>
      <w:r>
        <w:rPr>
          <w:rFonts w:ascii="仿宋" w:hAnsi="仿宋" w:eastAsia="仿宋" w:cs="仿宋"/>
          <w:spacing w:val="-12"/>
          <w:sz w:val="33"/>
          <w:szCs w:val="33"/>
        </w:rPr>
        <w:t>“六个一”要求，驻村工作队要每年走访一遍全体农户，记好一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5"/>
          <w:sz w:val="33"/>
          <w:szCs w:val="33"/>
        </w:rPr>
        <w:t xml:space="preserve">本民情日志、每年撰写一篇调研报告、每半年讲一堂党课、每半  </w:t>
      </w:r>
      <w:r>
        <w:rPr>
          <w:rFonts w:ascii="仿宋" w:hAnsi="仿宋" w:eastAsia="仿宋" w:cs="仿宋"/>
          <w:spacing w:val="-3"/>
          <w:sz w:val="33"/>
          <w:szCs w:val="33"/>
        </w:rPr>
        <w:t>年向县(区)委组织部和选派单位汇报一次工作、尽</w:t>
      </w:r>
      <w:r>
        <w:rPr>
          <w:rFonts w:ascii="仿宋" w:hAnsi="仿宋" w:eastAsia="仿宋" w:cs="仿宋"/>
          <w:spacing w:val="-4"/>
          <w:sz w:val="33"/>
          <w:szCs w:val="33"/>
        </w:rPr>
        <w:t>力而为为群</w:t>
      </w:r>
    </w:p>
    <w:p>
      <w:pPr>
        <w:spacing w:line="219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众办一批实事，在流水镇形成推广学习经验</w:t>
      </w:r>
      <w:r>
        <w:rPr>
          <w:rFonts w:ascii="仿宋" w:hAnsi="仿宋" w:eastAsia="仿宋" w:cs="仿宋"/>
          <w:spacing w:val="-16"/>
          <w:sz w:val="33"/>
          <w:szCs w:val="33"/>
        </w:rPr>
        <w:t>。</w:t>
      </w:r>
      <w:r>
        <w:rPr>
          <w:rFonts w:ascii="仿宋" w:hAnsi="仿宋" w:eastAsia="仿宋" w:cs="仿宋"/>
          <w:b/>
          <w:bCs/>
          <w:spacing w:val="-16"/>
          <w:sz w:val="33"/>
          <w:szCs w:val="33"/>
        </w:rPr>
        <w:t>三是</w:t>
      </w:r>
      <w:r>
        <w:rPr>
          <w:rFonts w:ascii="仿宋" w:hAnsi="仿宋" w:eastAsia="仿宋" w:cs="仿宋"/>
          <w:spacing w:val="-16"/>
          <w:sz w:val="33"/>
          <w:szCs w:val="33"/>
        </w:rPr>
        <w:t>严格落实人居</w:t>
      </w:r>
    </w:p>
    <w:p>
      <w:pPr>
        <w:spacing w:line="219" w:lineRule="auto"/>
        <w:rPr>
          <w:rFonts w:ascii="仿宋" w:hAnsi="仿宋" w:eastAsia="仿宋" w:cs="仿宋"/>
          <w:sz w:val="33"/>
          <w:szCs w:val="33"/>
        </w:rPr>
        <w:sectPr>
          <w:footerReference r:id="rId9" w:type="default"/>
          <w:pgSz w:w="12130" w:h="16990"/>
          <w:pgMar w:top="1444" w:right="1352" w:bottom="1121" w:left="1659" w:header="0" w:footer="794" w:gutter="0"/>
          <w:cols w:space="720" w:num="1"/>
        </w:sectPr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spacing w:before="108" w:line="302" w:lineRule="auto"/>
        <w:ind w:right="8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环境整治相关工作要求，全面推进“二五”集中工作日机制，实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行“头三尾三”派单检查机制、“党建主题日”集中大扫除机制，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逢会必讲、入户必查，按月挂牌“红黄旗”等五项机</w:t>
      </w:r>
      <w:r>
        <w:rPr>
          <w:rFonts w:ascii="仿宋" w:hAnsi="仿宋" w:eastAsia="仿宋" w:cs="仿宋"/>
          <w:spacing w:val="-16"/>
          <w:sz w:val="33"/>
          <w:szCs w:val="33"/>
        </w:rPr>
        <w:t>制。</w:t>
      </w:r>
      <w:r>
        <w:rPr>
          <w:rFonts w:ascii="仿宋" w:hAnsi="仿宋" w:eastAsia="仿宋" w:cs="仿宋"/>
          <w:b/>
          <w:bCs/>
          <w:spacing w:val="-16"/>
          <w:sz w:val="33"/>
          <w:szCs w:val="33"/>
        </w:rPr>
        <w:t>四是推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 xml:space="preserve">动完善村级民主管理、监督、协商机制，落实“四议两公开”, </w:t>
      </w:r>
      <w:r>
        <w:rPr>
          <w:rFonts w:ascii="仿宋" w:hAnsi="仿宋" w:eastAsia="仿宋" w:cs="仿宋"/>
          <w:spacing w:val="-15"/>
          <w:sz w:val="33"/>
          <w:szCs w:val="33"/>
        </w:rPr>
        <w:t>完善村规民约，加强村务监督。</w:t>
      </w:r>
      <w:r>
        <w:rPr>
          <w:rFonts w:ascii="仿宋" w:hAnsi="仿宋" w:eastAsia="仿宋" w:cs="仿宋"/>
          <w:b/>
          <w:bCs/>
          <w:spacing w:val="-15"/>
          <w:sz w:val="33"/>
          <w:szCs w:val="33"/>
        </w:rPr>
        <w:t>五是深</w:t>
      </w:r>
      <w:r>
        <w:rPr>
          <w:rFonts w:ascii="仿宋" w:hAnsi="仿宋" w:eastAsia="仿宋" w:cs="仿宋"/>
          <w:spacing w:val="-15"/>
          <w:sz w:val="33"/>
          <w:szCs w:val="33"/>
        </w:rPr>
        <w:t>入推进“弘德安康”道德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建设，深化“诚孝俭勤和”新民风建设，拓展新时代文明实</w:t>
      </w:r>
      <w:r>
        <w:rPr>
          <w:rFonts w:ascii="仿宋" w:hAnsi="仿宋" w:eastAsia="仿宋" w:cs="仿宋"/>
          <w:spacing w:val="-15"/>
          <w:sz w:val="33"/>
          <w:szCs w:val="33"/>
        </w:rPr>
        <w:t>践活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动，培育文明乡风。</w:t>
      </w:r>
    </w:p>
    <w:p>
      <w:pPr>
        <w:spacing w:before="188" w:line="222" w:lineRule="auto"/>
        <w:ind w:left="7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8"/>
          <w:sz w:val="33"/>
          <w:szCs w:val="33"/>
        </w:rPr>
        <w:t>(四)为民办事服务</w:t>
      </w:r>
    </w:p>
    <w:p>
      <w:pPr>
        <w:spacing w:before="105" w:line="302" w:lineRule="auto"/>
        <w:ind w:right="48" w:firstLine="6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6"/>
          <w:sz w:val="33"/>
          <w:szCs w:val="33"/>
        </w:rPr>
        <w:t>一是</w:t>
      </w:r>
      <w:r>
        <w:rPr>
          <w:rFonts w:ascii="仿宋" w:hAnsi="仿宋" w:eastAsia="仿宋" w:cs="仿宋"/>
          <w:spacing w:val="-16"/>
          <w:sz w:val="33"/>
          <w:szCs w:val="33"/>
        </w:rPr>
        <w:t>提升社区便民服务站政务服务效能。以国务院《关于加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快推进政务服务标准化规范化便利化的指导意见》为蓝本，发挥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6"/>
          <w:sz w:val="33"/>
          <w:szCs w:val="33"/>
        </w:rPr>
        <w:t>单位职能优势，持续深化“放管服”改革，不断推进基层政务服务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 xml:space="preserve">标准化、规范化、便利化，实施社区便民服务站形象提升工程， </w:t>
      </w:r>
      <w:r>
        <w:rPr>
          <w:rFonts w:ascii="仿宋" w:hAnsi="仿宋" w:eastAsia="仿宋" w:cs="仿宋"/>
          <w:spacing w:val="-13"/>
          <w:sz w:val="33"/>
          <w:szCs w:val="33"/>
        </w:rPr>
        <w:t>建立社区帮办代办队伍，实行“打电话能办事”便民服务模式，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解决偏远群众办事难问题，着力提升政务服务效能，打造基层政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务服务标准化示范点。</w:t>
      </w:r>
      <w:r>
        <w:rPr>
          <w:rFonts w:ascii="仿宋" w:hAnsi="仿宋" w:eastAsia="仿宋" w:cs="仿宋"/>
          <w:b/>
          <w:bCs/>
          <w:spacing w:val="-15"/>
          <w:sz w:val="33"/>
          <w:szCs w:val="33"/>
        </w:rPr>
        <w:t>二是</w:t>
      </w:r>
      <w:r>
        <w:rPr>
          <w:rFonts w:ascii="仿宋" w:hAnsi="仿宋" w:eastAsia="仿宋" w:cs="仿宋"/>
          <w:spacing w:val="-15"/>
          <w:sz w:val="33"/>
          <w:szCs w:val="33"/>
        </w:rPr>
        <w:t>常态化开展“入户走访听民意、问题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排查惠民生、矛盾化解暖民心”行动，解决群众“急难愁盼”问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题，化解各类矛盾纠纷。</w:t>
      </w:r>
      <w:r>
        <w:rPr>
          <w:rFonts w:ascii="仿宋" w:hAnsi="仿宋" w:eastAsia="仿宋" w:cs="仿宋"/>
          <w:b/>
          <w:bCs/>
          <w:spacing w:val="-13"/>
          <w:sz w:val="33"/>
          <w:szCs w:val="33"/>
        </w:rPr>
        <w:t>三是围</w:t>
      </w:r>
      <w:r>
        <w:rPr>
          <w:rFonts w:ascii="仿宋" w:hAnsi="仿宋" w:eastAsia="仿宋" w:cs="仿宋"/>
          <w:spacing w:val="-13"/>
          <w:sz w:val="33"/>
          <w:szCs w:val="33"/>
        </w:rPr>
        <w:t>绕巩固衔接、党建、作风建设、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创文、农业生产、生态环保等社区重点工作，不断完善硬软件资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料，持续提升群众满意度，确保各级各项检查成绩优异。</w:t>
      </w:r>
    </w:p>
    <w:p>
      <w:pPr>
        <w:spacing w:before="178" w:line="222" w:lineRule="auto"/>
        <w:ind w:left="72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4"/>
          <w:sz w:val="33"/>
          <w:szCs w:val="33"/>
        </w:rPr>
        <w:t>五、强化组织保障</w:t>
      </w:r>
    </w:p>
    <w:p>
      <w:pPr>
        <w:spacing w:before="142" w:line="224" w:lineRule="auto"/>
        <w:ind w:left="86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7"/>
          <w:sz w:val="33"/>
          <w:szCs w:val="33"/>
        </w:rPr>
        <w:t>(一)加强组织领导</w:t>
      </w:r>
    </w:p>
    <w:p>
      <w:pPr>
        <w:spacing w:before="138" w:line="551" w:lineRule="exact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position w:val="16"/>
          <w:sz w:val="33"/>
          <w:szCs w:val="33"/>
        </w:rPr>
        <w:t>成立局巩固脱贫攻坚成果与乡村振兴有效衔接工作</w:t>
      </w:r>
      <w:r>
        <w:rPr>
          <w:rFonts w:ascii="仿宋" w:hAnsi="仿宋" w:eastAsia="仿宋" w:cs="仿宋"/>
          <w:spacing w:val="-4"/>
          <w:position w:val="16"/>
          <w:sz w:val="33"/>
          <w:szCs w:val="33"/>
        </w:rPr>
        <w:t>领导小</w:t>
      </w:r>
    </w:p>
    <w:p>
      <w:pPr>
        <w:spacing w:before="2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组，单位主要领导任组长、分管领导任副组长、</w:t>
      </w:r>
      <w:r>
        <w:rPr>
          <w:rFonts w:ascii="仿宋" w:hAnsi="仿宋" w:eastAsia="仿宋" w:cs="仿宋"/>
          <w:spacing w:val="-14"/>
          <w:sz w:val="33"/>
          <w:szCs w:val="33"/>
        </w:rPr>
        <w:t>各科室负责人为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  <w:sectPr>
          <w:footerReference r:id="rId10" w:type="default"/>
          <w:pgSz w:w="12160" w:h="17010"/>
          <w:pgMar w:top="1445" w:right="1466" w:bottom="1166" w:left="1749" w:header="0" w:footer="873" w:gutter="0"/>
          <w:cols w:space="720" w:num="1"/>
        </w:sectPr>
      </w:pPr>
    </w:p>
    <w:p>
      <w:pPr>
        <w:pStyle w:val="2"/>
        <w:spacing w:line="302" w:lineRule="auto"/>
      </w:pPr>
      <w:r>
        <w:pict>
          <v:rect id="_x0000_s1026" o:spid="_x0000_s1026" o:spt="1" style="position:absolute;left:0pt;margin-left:506pt;margin-top:747pt;height:88.5pt;width:0.5pt;mso-position-horizontal-relative:page;mso-position-vertical-relative:page;z-index:25166028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pStyle w:val="2"/>
        <w:spacing w:line="303" w:lineRule="auto"/>
      </w:pPr>
    </w:p>
    <w:p>
      <w:pPr>
        <w:pStyle w:val="2"/>
        <w:spacing w:line="303" w:lineRule="auto"/>
      </w:pPr>
    </w:p>
    <w:p>
      <w:pPr>
        <w:spacing w:before="104" w:line="312" w:lineRule="auto"/>
        <w:ind w:right="13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组员，下设办公室在政办科。选派两名同志组成驻村帮扶工作队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(其中一名科长任第一书记),明确一名专职人员，负责具体组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织推进工作。各科室要牢固树立一盘棋思想，密切配合、分工协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作，共同推进定点帮扶各项工作。</w:t>
      </w:r>
    </w:p>
    <w:p>
      <w:pPr>
        <w:spacing w:before="164" w:line="220" w:lineRule="auto"/>
        <w:ind w:left="7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6"/>
          <w:sz w:val="32"/>
          <w:szCs w:val="32"/>
        </w:rPr>
        <w:t>(二)建立工作机制</w:t>
      </w:r>
    </w:p>
    <w:p>
      <w:pPr>
        <w:spacing w:before="153" w:line="306" w:lineRule="auto"/>
        <w:ind w:right="86" w:firstLine="67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坚持目标导向、问题导向、考核导向，每季度召开一次专题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会议，研究部署定点帮扶工作；主要领导、分管领导按期到村调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研指导，带头推动帮扶任务落实落地。各科室要结合职</w:t>
      </w:r>
      <w:r>
        <w:rPr>
          <w:rFonts w:ascii="仿宋" w:hAnsi="仿宋" w:eastAsia="仿宋" w:cs="仿宋"/>
          <w:spacing w:val="-4"/>
          <w:sz w:val="32"/>
          <w:szCs w:val="32"/>
        </w:rPr>
        <w:t>能职责，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主动做好有关工作谋划与支持，积极调动一切社会资源做好合力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帮扶。</w:t>
      </w:r>
    </w:p>
    <w:p>
      <w:pPr>
        <w:spacing w:before="159" w:line="220" w:lineRule="auto"/>
        <w:ind w:left="83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b/>
          <w:bCs/>
          <w:spacing w:val="-11"/>
          <w:sz w:val="35"/>
          <w:szCs w:val="35"/>
        </w:rPr>
        <w:t>(三)严格工作纪律</w:t>
      </w:r>
    </w:p>
    <w:p>
      <w:pPr>
        <w:spacing w:before="164" w:line="306" w:lineRule="auto"/>
        <w:ind w:right="30" w:firstLine="66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驻村工作队要严格执行工作纪律，坚持“五天四夜”、吃住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在村，切实履行工作职责，自觉服从区、镇党委政府的工</w:t>
      </w:r>
      <w:r>
        <w:rPr>
          <w:rFonts w:ascii="仿宋" w:hAnsi="仿宋" w:eastAsia="仿宋" w:cs="仿宋"/>
          <w:spacing w:val="-13"/>
          <w:sz w:val="32"/>
          <w:szCs w:val="32"/>
        </w:rPr>
        <w:t>作安排。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主动与各级相关部门沟通对接，争取项目资金支持，解决工作存</w:t>
      </w:r>
    </w:p>
    <w:p>
      <w:pPr>
        <w:spacing w:before="1"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在问题，确保定点帮扶工作扎实有效。</w:t>
      </w:r>
    </w:p>
    <w:p>
      <w:pPr>
        <w:spacing w:before="159" w:line="555" w:lineRule="exact"/>
        <w:ind w:left="8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position w:val="17"/>
          <w:sz w:val="32"/>
          <w:szCs w:val="32"/>
        </w:rPr>
        <w:t>(四)加强资金帮扶。</w:t>
      </w:r>
      <w:r>
        <w:rPr>
          <w:rFonts w:ascii="仿宋" w:hAnsi="仿宋" w:eastAsia="仿宋" w:cs="仿宋"/>
          <w:position w:val="17"/>
          <w:sz w:val="32"/>
          <w:szCs w:val="32"/>
        </w:rPr>
        <w:t>为保障社区产业发展及办公经费，局</w:t>
      </w:r>
    </w:p>
    <w:p>
      <w:pPr>
        <w:spacing w:before="1" w:line="221" w:lineRule="auto"/>
        <w:ind w:left="1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(中心)每年向社区投入帮扶资金不少于5万元。</w:t>
      </w:r>
    </w:p>
    <w:p>
      <w:pPr>
        <w:spacing w:before="14"/>
      </w:pPr>
    </w:p>
    <w:p>
      <w:pPr>
        <w:spacing w:before="14"/>
      </w:pPr>
    </w:p>
    <w:p>
      <w:pPr>
        <w:spacing w:before="14"/>
      </w:pPr>
    </w:p>
    <w:p>
      <w:pPr>
        <w:spacing w:before="14"/>
      </w:pPr>
    </w:p>
    <w:p>
      <w:pPr>
        <w:spacing w:before="14"/>
      </w:pPr>
    </w:p>
    <w:p>
      <w:pPr>
        <w:spacing w:before="13"/>
      </w:pPr>
    </w:p>
    <w:p>
      <w:pPr>
        <w:spacing w:before="13"/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104" w:line="183" w:lineRule="auto"/>
        <w:rPr>
          <w:rFonts w:ascii="宋体" w:hAnsi="宋体" w:eastAsia="宋体" w:cs="宋体"/>
          <w:spacing w:val="-16"/>
          <w:sz w:val="32"/>
          <w:szCs w:val="32"/>
        </w:rPr>
      </w:pPr>
    </w:p>
    <w:p>
      <w:pPr>
        <w:spacing w:before="104" w:line="183" w:lineRule="auto"/>
        <w:rPr>
          <w:rFonts w:ascii="宋体" w:hAnsi="宋体" w:eastAsia="宋体" w:cs="宋体"/>
          <w:spacing w:val="-16"/>
          <w:sz w:val="32"/>
          <w:szCs w:val="32"/>
        </w:rPr>
      </w:pPr>
    </w:p>
    <w:p>
      <w:pPr>
        <w:spacing w:before="104" w:line="183" w:lineRule="auto"/>
        <w:rPr>
          <w:rFonts w:ascii="宋体" w:hAnsi="宋体" w:eastAsia="宋体" w:cs="宋体"/>
          <w:spacing w:val="-16"/>
          <w:sz w:val="32"/>
          <w:szCs w:val="32"/>
        </w:rPr>
      </w:pPr>
    </w:p>
    <w:p>
      <w:pPr>
        <w:spacing w:before="104" w:line="183" w:lineRule="auto"/>
        <w:rPr>
          <w:rFonts w:ascii="宋体" w:hAnsi="宋体" w:eastAsia="宋体" w:cs="宋体"/>
          <w:spacing w:val="-16"/>
          <w:sz w:val="32"/>
          <w:szCs w:val="32"/>
        </w:rPr>
      </w:pPr>
    </w:p>
    <w:p>
      <w:pPr>
        <w:spacing w:before="104" w:line="183" w:lineRule="auto"/>
        <w:rPr>
          <w:rFonts w:ascii="宋体" w:hAnsi="宋体" w:eastAsia="宋体" w:cs="宋体"/>
          <w:spacing w:val="-16"/>
          <w:sz w:val="32"/>
          <w:szCs w:val="32"/>
        </w:rPr>
      </w:pPr>
    </w:p>
    <w:p>
      <w:pPr>
        <w:spacing w:before="104" w:line="183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6"/>
          <w:sz w:val="32"/>
          <w:szCs w:val="32"/>
        </w:rPr>
        <w:t>—8—</w:t>
      </w:r>
    </w:p>
    <w:sectPr>
      <w:footerReference r:id="rId11" w:type="default"/>
      <w:pgSz w:w="12160" w:h="17010"/>
      <w:pgMar w:top="1445" w:right="1529" w:bottom="400" w:left="16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0"/>
        <w:sz w:val="32"/>
        <w:szCs w:val="32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8555"/>
      <w:rPr>
        <w:rFonts w:ascii="Times New Roman" w:hAnsi="Times New Roman" w:eastAsia="Times New Roman" w:cs="Times New Roman"/>
        <w:sz w:val="33"/>
        <w:szCs w:val="33"/>
      </w:rPr>
    </w:pPr>
    <w:r>
      <w:rPr>
        <w:rFonts w:ascii="Times New Roman" w:hAnsi="Times New Roman" w:eastAsia="Times New Roman" w:cs="Times New Roman"/>
        <w:spacing w:val="-7"/>
        <w:sz w:val="33"/>
        <w:szCs w:val="33"/>
      </w:rPr>
      <w:t>3-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8509"/>
      <w:rPr>
        <w:rFonts w:ascii="Times New Roman" w:hAnsi="Times New Roman" w:eastAsia="Times New Roman" w:cs="Times New Roman"/>
        <w:sz w:val="33"/>
        <w:szCs w:val="33"/>
      </w:rPr>
    </w:pPr>
    <w:r>
      <w:rPr>
        <w:rFonts w:ascii="Times New Roman" w:hAnsi="Times New Roman" w:eastAsia="Times New Roman" w:cs="Times New Roman"/>
        <w:spacing w:val="-8"/>
        <w:sz w:val="33"/>
        <w:szCs w:val="33"/>
      </w:rPr>
      <w:t>5-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21"/>
        <w:w w:val="96"/>
        <w:sz w:val="33"/>
        <w:szCs w:val="33"/>
      </w:rPr>
      <w:t>—6—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8540"/>
      <w:rPr>
        <w:rFonts w:ascii="Times New Roman" w:hAnsi="Times New Roman" w:eastAsia="Times New Roman" w:cs="Times New Roman"/>
        <w:sz w:val="33"/>
        <w:szCs w:val="33"/>
      </w:rPr>
    </w:pPr>
    <w:r>
      <w:rPr>
        <w:rFonts w:ascii="Times New Roman" w:hAnsi="Times New Roman" w:eastAsia="Times New Roman" w:cs="Times New Roman"/>
        <w:spacing w:val="-7"/>
        <w:sz w:val="33"/>
        <w:szCs w:val="33"/>
      </w:rPr>
      <w:t>7-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VjYzViYmZkNDg2OWQ0ZjU3OGU5MmQ1ODQ5YTM5YjkifQ=="/>
  </w:docVars>
  <w:rsids>
    <w:rsidRoot w:val="00000000"/>
    <w:rsid w:val="60AC69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3859</Words>
  <Characters>3926</Characters>
  <TotalTime>0</TotalTime>
  <ScaleCrop>false</ScaleCrop>
  <LinksUpToDate>false</LinksUpToDate>
  <CharactersWithSpaces>4053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2024-07-09T11:07:00Z</dcterms:created>
  <dc:creator>Administrator</dc:creator>
  <cp:lastModifiedBy>Silence.</cp:lastModifiedBy>
  <dcterms:modified xsi:type="dcterms:W3CDTF">2024-07-09T03:08:59Z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2024-07-09T11:07:58Z</vt:filetime>
  </property>
  <property fmtid="{D5CDD505-2E9C-101B-9397-08002B2CF9AE}" pid="4" name="UsrData">
    <vt:lpwstr>668ca98ae8f0ea001fe7927bwl</vt:lpwstr>
  </property>
  <property fmtid="{D5CDD505-2E9C-101B-9397-08002B2CF9AE}" pid="5" name="KSOProductBuildVer">
    <vt:lpwstr>2052-12.1.0.16929</vt:lpwstr>
  </property>
  <property fmtid="{D5CDD505-2E9C-101B-9397-08002B2CF9AE}" pid="6" name="ICV">
    <vt:lpwstr>A1DA99343E95451B943C4BF123038D41_12</vt:lpwstr>
  </property>
</Properties>
</file>