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 w:beforeAutospacing="0" w:after="15" w:afterAutospacing="0" w:line="560" w:lineRule="exact"/>
        <w:ind w:right="0" w:rightChars="0"/>
        <w:jc w:val="left"/>
        <w:textAlignment w:val="auto"/>
        <w:rPr>
          <w:rFonts w:hint="default" w:ascii="仿宋_GB2312" w:hAnsi="仿宋_GB2312" w:eastAsia="仿宋_GB2312" w:cs="仿宋_GB2312"/>
          <w:b w:val="0"/>
          <w:bCs w:val="0"/>
          <w:i w:val="0"/>
          <w:iCs w:val="0"/>
          <w:caps w:val="0"/>
          <w:spacing w:val="0"/>
          <w:sz w:val="32"/>
          <w:szCs w:val="32"/>
          <w:shd w:val="clear" w:color="auto" w:fill="FFFFFF"/>
          <w:lang w:val="en-US" w:eastAsia="zh-CN"/>
        </w:rPr>
      </w:pPr>
      <w:bookmarkStart w:id="18" w:name="_GoBack"/>
      <w:bookmarkEnd w:id="18"/>
      <w:bookmarkStart w:id="0" w:name="_Toc447726949"/>
      <w:bookmarkStart w:id="1" w:name="_Toc447728712"/>
      <w:bookmarkStart w:id="2" w:name="_Toc451849461"/>
      <w:bookmarkStart w:id="3" w:name="_Toc451846961"/>
      <w:bookmarkStart w:id="4" w:name="_Toc452565498"/>
      <w:bookmarkStart w:id="5" w:name="_Toc447728589"/>
      <w:r>
        <w:rPr>
          <w:rFonts w:hint="eastAsia" w:ascii="仿宋_GB2312" w:hAnsi="仿宋_GB2312" w:eastAsia="仿宋_GB2312" w:cs="仿宋_GB2312"/>
          <w:b w:val="0"/>
          <w:bCs w:val="0"/>
          <w:i w:val="0"/>
          <w:iCs w:val="0"/>
          <w:caps w:val="0"/>
          <w:spacing w:val="0"/>
          <w:sz w:val="32"/>
          <w:szCs w:val="32"/>
          <w:shd w:val="clear" w:color="auto" w:fill="FFFFFF"/>
          <w:lang w:val="en-US" w:eastAsia="zh-CN"/>
        </w:rPr>
        <w:t>附件3</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suppressAutoHyphens/>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b w:val="0"/>
          <w:bCs w:val="0"/>
          <w:i w:val="0"/>
          <w:iCs w:val="0"/>
          <w:caps w:val="0"/>
          <w:color w:val="auto"/>
          <w:spacing w:val="0"/>
          <w:sz w:val="36"/>
          <w:szCs w:val="36"/>
          <w:shd w:val="clear" w:color="auto" w:fill="FFFFFF"/>
          <w:lang w:val="en-US" w:eastAsia="zh-CN"/>
        </w:rPr>
      </w:pPr>
      <w:r>
        <w:rPr>
          <w:rFonts w:hint="eastAsia" w:ascii="方正小标宋简体" w:hAnsi="方正小标宋简体" w:eastAsia="方正小标宋简体" w:cs="方正小标宋简体"/>
          <w:b w:val="0"/>
          <w:bCs w:val="0"/>
          <w:i w:val="0"/>
          <w:iCs w:val="0"/>
          <w:caps w:val="0"/>
          <w:color w:val="auto"/>
          <w:spacing w:val="0"/>
          <w:sz w:val="36"/>
          <w:szCs w:val="36"/>
          <w:shd w:val="clear" w:color="auto" w:fill="FFFFFF"/>
          <w:lang w:val="en-US" w:eastAsia="zh-CN"/>
        </w:rPr>
        <w:t>安康市政务服务中心窗口工作</w:t>
      </w:r>
      <w:bookmarkEnd w:id="0"/>
      <w:bookmarkEnd w:id="1"/>
      <w:bookmarkEnd w:id="2"/>
      <w:bookmarkEnd w:id="3"/>
      <w:bookmarkEnd w:id="4"/>
      <w:bookmarkEnd w:id="5"/>
      <w:bookmarkStart w:id="6" w:name="_Toc447726950"/>
      <w:bookmarkStart w:id="7" w:name="_Toc447728590"/>
      <w:bookmarkStart w:id="8" w:name="_Toc452565499"/>
      <w:bookmarkStart w:id="9" w:name="_Toc447728713"/>
      <w:bookmarkStart w:id="10" w:name="_Toc451846962"/>
      <w:bookmarkStart w:id="11" w:name="_Toc451849462"/>
      <w:r>
        <w:rPr>
          <w:rFonts w:hint="eastAsia" w:ascii="方正小标宋简体" w:hAnsi="方正小标宋简体" w:eastAsia="方正小标宋简体" w:cs="方正小标宋简体"/>
          <w:b w:val="0"/>
          <w:bCs w:val="0"/>
          <w:i w:val="0"/>
          <w:iCs w:val="0"/>
          <w:caps w:val="0"/>
          <w:color w:val="auto"/>
          <w:spacing w:val="0"/>
          <w:sz w:val="36"/>
          <w:szCs w:val="36"/>
          <w:shd w:val="clear" w:color="auto" w:fill="FFFFFF"/>
          <w:lang w:val="en-US" w:eastAsia="zh-CN"/>
        </w:rPr>
        <w:t>人员管理考核办法</w:t>
      </w:r>
      <w:bookmarkEnd w:id="6"/>
      <w:bookmarkEnd w:id="7"/>
      <w:bookmarkEnd w:id="8"/>
      <w:bookmarkEnd w:id="9"/>
      <w:bookmarkEnd w:id="10"/>
      <w:bookmarkEnd w:id="11"/>
    </w:p>
    <w:p>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ascii="仿宋_GB2312" w:hAnsi="仿宋_GB2312" w:eastAsia="仿宋_GB2312" w:cs="仿宋_GB2312"/>
          <w:color w:val="000000"/>
          <w:sz w:val="32"/>
          <w:szCs w:val="32"/>
        </w:rPr>
      </w:pPr>
    </w:p>
    <w:p>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ascii="仿宋_GB2312" w:hAnsi="仿宋_GB2312" w:eastAsia="仿宋_GB2312" w:cs="仿宋_GB2312"/>
          <w:color w:val="000000"/>
          <w:sz w:val="32"/>
          <w:szCs w:val="32"/>
        </w:rPr>
      </w:pPr>
      <w:r>
        <w:rPr>
          <w:rFonts w:hint="eastAsia" w:ascii="黑体" w:hAnsi="仿宋_GB2312" w:eastAsia="黑体" w:cs="仿宋_GB2312"/>
          <w:color w:val="000000"/>
          <w:sz w:val="32"/>
          <w:szCs w:val="32"/>
        </w:rPr>
        <w:t>第一条</w:t>
      </w:r>
      <w:r>
        <w:rPr>
          <w:rFonts w:ascii="黑体" w:hAnsi="仿宋_GB2312" w:eastAsia="黑体" w:cs="仿宋_GB2312"/>
          <w:color w:val="000000"/>
          <w:sz w:val="32"/>
          <w:szCs w:val="32"/>
        </w:rPr>
        <w:t xml:space="preserve"> </w:t>
      </w:r>
      <w:r>
        <w:rPr>
          <w:rFonts w:hint="eastAsia" w:ascii="仿宋_GB2312" w:hAnsi="仿宋_GB2312" w:eastAsia="仿宋_GB2312" w:cs="仿宋_GB2312"/>
          <w:color w:val="000000"/>
          <w:sz w:val="32"/>
          <w:szCs w:val="32"/>
        </w:rPr>
        <w:t>为提升</w:t>
      </w:r>
      <w:r>
        <w:rPr>
          <w:rFonts w:hint="eastAsia" w:ascii="仿宋_GB2312" w:hAnsi="仿宋_GB2312" w:eastAsia="仿宋_GB2312" w:cs="仿宋_GB2312"/>
          <w:color w:val="000000"/>
          <w:sz w:val="32"/>
          <w:szCs w:val="32"/>
          <w:lang w:val="en-US" w:eastAsia="zh-CN"/>
        </w:rPr>
        <w:t>市</w:t>
      </w:r>
      <w:r>
        <w:rPr>
          <w:rFonts w:hint="eastAsia" w:ascii="仿宋_GB2312" w:hAnsi="仿宋_GB2312" w:eastAsia="仿宋_GB2312" w:cs="仿宋_GB2312"/>
          <w:color w:val="000000"/>
          <w:sz w:val="32"/>
          <w:szCs w:val="32"/>
        </w:rPr>
        <w:t>政务</w:t>
      </w:r>
      <w:r>
        <w:rPr>
          <w:rFonts w:hint="eastAsia" w:ascii="仿宋_GB2312" w:hAnsi="仿宋_GB2312" w:eastAsia="仿宋_GB2312" w:cs="仿宋_GB2312"/>
          <w:color w:val="000000"/>
          <w:sz w:val="32"/>
          <w:szCs w:val="32"/>
          <w:lang w:val="en-US" w:eastAsia="zh-CN"/>
        </w:rPr>
        <w:t>服务</w:t>
      </w:r>
      <w:r>
        <w:rPr>
          <w:rFonts w:hint="eastAsia" w:ascii="仿宋_GB2312" w:hAnsi="仿宋_GB2312" w:eastAsia="仿宋_GB2312" w:cs="仿宋_GB2312"/>
          <w:color w:val="000000"/>
          <w:sz w:val="32"/>
          <w:szCs w:val="32"/>
        </w:rPr>
        <w:t>中心考核管理科学化水平，进一步规范行政审批（服务）行为，增强为企业和群众服务的能力，制订本办法。</w:t>
      </w:r>
    </w:p>
    <w:p>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 w:eastAsia="仿宋_GB2312" w:cs="宋体"/>
          <w:bCs/>
          <w:color w:val="000000"/>
          <w:sz w:val="32"/>
          <w:szCs w:val="32"/>
          <w:lang w:eastAsia="zh-CN"/>
        </w:rPr>
      </w:pPr>
      <w:r>
        <w:rPr>
          <w:rFonts w:hint="eastAsia" w:ascii="黑体" w:hAnsi="仿宋" w:eastAsia="黑体" w:cs="宋体"/>
          <w:bCs/>
          <w:color w:val="000000"/>
          <w:sz w:val="32"/>
          <w:szCs w:val="32"/>
        </w:rPr>
        <w:t>第二条</w:t>
      </w:r>
      <w:r>
        <w:rPr>
          <w:rFonts w:ascii="仿宋_GB2312" w:hAnsi="仿宋" w:eastAsia="仿宋_GB2312" w:cs="宋体"/>
          <w:bCs/>
          <w:color w:val="000000"/>
          <w:sz w:val="32"/>
          <w:szCs w:val="32"/>
        </w:rPr>
        <w:t xml:space="preserve"> 考核坚持客观公正、民主公开、注重实绩的原则</w:t>
      </w:r>
      <w:r>
        <w:rPr>
          <w:rFonts w:hint="eastAsia" w:ascii="仿宋_GB2312" w:hAnsi="仿宋" w:eastAsia="仿宋_GB2312" w:cs="宋体"/>
          <w:bCs/>
          <w:color w:val="000000"/>
          <w:sz w:val="32"/>
          <w:szCs w:val="32"/>
          <w:lang w:eastAsia="zh-CN"/>
        </w:rPr>
        <w:t>。</w:t>
      </w:r>
    </w:p>
    <w:p>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ascii="仿宋_GB2312" w:hAnsi="仿宋" w:eastAsia="仿宋_GB2312" w:cs="宋体"/>
          <w:bCs/>
          <w:color w:val="000000"/>
          <w:sz w:val="32"/>
          <w:szCs w:val="32"/>
        </w:rPr>
      </w:pPr>
      <w:r>
        <w:rPr>
          <w:rFonts w:hint="eastAsia" w:ascii="黑体" w:hAnsi="仿宋" w:eastAsia="黑体" w:cs="宋体"/>
          <w:bCs/>
          <w:color w:val="000000"/>
          <w:sz w:val="32"/>
          <w:szCs w:val="32"/>
        </w:rPr>
        <w:t>第</w:t>
      </w:r>
      <w:r>
        <w:rPr>
          <w:rFonts w:hint="eastAsia" w:ascii="黑体" w:hAnsi="仿宋" w:eastAsia="黑体" w:cs="宋体"/>
          <w:bCs/>
          <w:color w:val="000000"/>
          <w:sz w:val="32"/>
          <w:szCs w:val="32"/>
          <w:lang w:val="en-US" w:eastAsia="zh-CN"/>
        </w:rPr>
        <w:t>三</w:t>
      </w:r>
      <w:r>
        <w:rPr>
          <w:rFonts w:hint="eastAsia" w:ascii="黑体" w:hAnsi="仿宋" w:eastAsia="黑体" w:cs="宋体"/>
          <w:bCs/>
          <w:color w:val="000000"/>
          <w:sz w:val="32"/>
          <w:szCs w:val="32"/>
        </w:rPr>
        <w:t>条</w:t>
      </w:r>
      <w:r>
        <w:rPr>
          <w:rFonts w:hint="eastAsia" w:ascii="黑体" w:hAnsi="仿宋" w:eastAsia="黑体" w:cs="宋体"/>
          <w:bCs/>
          <w:color w:val="000000"/>
          <w:sz w:val="32"/>
          <w:szCs w:val="32"/>
          <w:lang w:val="en-US" w:eastAsia="zh-CN"/>
        </w:rPr>
        <w:t xml:space="preserve"> </w:t>
      </w:r>
      <w:r>
        <w:rPr>
          <w:rFonts w:hint="eastAsia" w:ascii="仿宋_GB2312" w:hAnsi="仿宋" w:eastAsia="仿宋_GB2312" w:cs="宋体"/>
          <w:bCs/>
          <w:color w:val="000000"/>
          <w:sz w:val="32"/>
          <w:szCs w:val="32"/>
        </w:rPr>
        <w:t>本办法考核评价的对象为进驻</w:t>
      </w:r>
      <w:r>
        <w:rPr>
          <w:rFonts w:hint="eastAsia" w:ascii="仿宋_GB2312" w:hAnsi="仿宋" w:eastAsia="仿宋_GB2312" w:cs="宋体"/>
          <w:bCs/>
          <w:color w:val="000000"/>
          <w:sz w:val="32"/>
          <w:szCs w:val="32"/>
          <w:lang w:val="en-US" w:eastAsia="zh-CN"/>
        </w:rPr>
        <w:t>市政务服务</w:t>
      </w:r>
      <w:r>
        <w:rPr>
          <w:rFonts w:hint="eastAsia" w:ascii="仿宋_GB2312" w:hAnsi="仿宋" w:eastAsia="仿宋_GB2312" w:cs="宋体"/>
          <w:bCs/>
          <w:color w:val="000000"/>
          <w:sz w:val="32"/>
          <w:szCs w:val="32"/>
        </w:rPr>
        <w:t>中心办理各类行政审批（服务）事项的</w:t>
      </w:r>
      <w:r>
        <w:rPr>
          <w:rFonts w:hint="eastAsia" w:ascii="仿宋_GB2312" w:hAnsi="仿宋" w:eastAsia="仿宋_GB2312" w:cs="宋体"/>
          <w:bCs/>
          <w:color w:val="000000"/>
          <w:sz w:val="32"/>
          <w:szCs w:val="32"/>
          <w:lang w:val="en-US" w:eastAsia="zh-CN"/>
        </w:rPr>
        <w:t>窗口</w:t>
      </w:r>
      <w:r>
        <w:rPr>
          <w:rFonts w:hint="eastAsia" w:ascii="仿宋_GB2312" w:hAnsi="仿宋" w:eastAsia="仿宋_GB2312" w:cs="宋体"/>
          <w:bCs/>
          <w:color w:val="000000"/>
          <w:sz w:val="32"/>
          <w:szCs w:val="32"/>
        </w:rPr>
        <w:t>工作人员。</w:t>
      </w:r>
    </w:p>
    <w:p>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 w:eastAsia="仿宋_GB2312" w:cs="宋体"/>
          <w:bCs/>
          <w:color w:val="000000"/>
          <w:sz w:val="32"/>
          <w:szCs w:val="32"/>
        </w:rPr>
      </w:pPr>
      <w:r>
        <w:rPr>
          <w:rFonts w:hint="eastAsia" w:ascii="黑体" w:hAnsi="仿宋" w:eastAsia="黑体" w:cs="宋体"/>
          <w:bCs/>
          <w:color w:val="000000"/>
          <w:sz w:val="32"/>
          <w:szCs w:val="32"/>
        </w:rPr>
        <w:t>第</w:t>
      </w:r>
      <w:r>
        <w:rPr>
          <w:rFonts w:hint="eastAsia" w:ascii="黑体" w:hAnsi="仿宋" w:eastAsia="黑体" w:cs="宋体"/>
          <w:bCs/>
          <w:color w:val="000000"/>
          <w:sz w:val="32"/>
          <w:szCs w:val="32"/>
          <w:lang w:val="en-US" w:eastAsia="zh-CN"/>
        </w:rPr>
        <w:t>四</w:t>
      </w:r>
      <w:r>
        <w:rPr>
          <w:rFonts w:hint="eastAsia" w:ascii="黑体" w:hAnsi="仿宋" w:eastAsia="黑体" w:cs="宋体"/>
          <w:bCs/>
          <w:color w:val="000000"/>
          <w:sz w:val="32"/>
          <w:szCs w:val="32"/>
        </w:rPr>
        <w:t>条</w:t>
      </w:r>
      <w:r>
        <w:rPr>
          <w:rFonts w:hint="eastAsia" w:ascii="黑体" w:hAnsi="仿宋" w:eastAsia="黑体" w:cs="宋体"/>
          <w:bCs/>
          <w:color w:val="000000"/>
          <w:sz w:val="32"/>
          <w:szCs w:val="32"/>
          <w:lang w:val="en-US" w:eastAsia="zh-CN"/>
        </w:rPr>
        <w:t xml:space="preserve"> </w:t>
      </w:r>
      <w:r>
        <w:rPr>
          <w:rFonts w:hint="eastAsia" w:ascii="仿宋_GB2312" w:hAnsi="仿宋" w:eastAsia="仿宋_GB2312" w:cs="宋体"/>
          <w:bCs/>
          <w:color w:val="000000"/>
          <w:sz w:val="32"/>
          <w:szCs w:val="32"/>
          <w:lang w:val="en-US" w:eastAsia="zh-CN"/>
        </w:rPr>
        <w:t>窗口</w:t>
      </w:r>
      <w:r>
        <w:rPr>
          <w:rFonts w:hint="eastAsia" w:ascii="仿宋_GB2312" w:hAnsi="仿宋" w:eastAsia="仿宋_GB2312" w:cs="宋体"/>
          <w:bCs/>
          <w:color w:val="000000"/>
          <w:sz w:val="32"/>
          <w:szCs w:val="32"/>
        </w:rPr>
        <w:t>单位要与</w:t>
      </w:r>
      <w:r>
        <w:rPr>
          <w:rFonts w:hint="eastAsia" w:ascii="仿宋_GB2312" w:hAnsi="仿宋" w:eastAsia="仿宋_GB2312" w:cs="宋体"/>
          <w:bCs/>
          <w:color w:val="000000"/>
          <w:sz w:val="32"/>
          <w:szCs w:val="32"/>
          <w:lang w:val="en-US" w:eastAsia="zh-CN"/>
        </w:rPr>
        <w:t>市政务服务</w:t>
      </w:r>
      <w:r>
        <w:rPr>
          <w:rFonts w:hint="eastAsia" w:ascii="仿宋_GB2312" w:hAnsi="仿宋" w:eastAsia="仿宋_GB2312" w:cs="宋体"/>
          <w:bCs/>
          <w:color w:val="000000"/>
          <w:sz w:val="32"/>
          <w:szCs w:val="32"/>
        </w:rPr>
        <w:t>中心协同配合，共同做好窗口工作人员的日常管理。窗口工作人员应爱岗敬业、遵章守纪、服从管理、接受监督。</w:t>
      </w:r>
    </w:p>
    <w:p>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ascii="仿宋_GB2312" w:eastAsia="仿宋_GB2312"/>
          <w:color w:val="000000"/>
          <w:sz w:val="32"/>
          <w:szCs w:val="32"/>
        </w:rPr>
      </w:pPr>
      <w:r>
        <w:rPr>
          <w:rFonts w:hint="eastAsia" w:ascii="黑体" w:hAnsi="仿宋_GB2312" w:eastAsia="黑体" w:cs="仿宋_GB2312"/>
          <w:color w:val="000000"/>
          <w:sz w:val="32"/>
          <w:szCs w:val="32"/>
        </w:rPr>
        <w:t>第</w:t>
      </w:r>
      <w:r>
        <w:rPr>
          <w:rFonts w:hint="eastAsia" w:ascii="黑体" w:hAnsi="仿宋_GB2312" w:eastAsia="黑体" w:cs="仿宋_GB2312"/>
          <w:color w:val="000000"/>
          <w:sz w:val="32"/>
          <w:szCs w:val="32"/>
          <w:lang w:val="en-US" w:eastAsia="zh-CN"/>
        </w:rPr>
        <w:t>五</w:t>
      </w:r>
      <w:r>
        <w:rPr>
          <w:rFonts w:hint="eastAsia" w:ascii="黑体" w:hAnsi="仿宋_GB2312" w:eastAsia="黑体" w:cs="仿宋_GB2312"/>
          <w:color w:val="000000"/>
          <w:sz w:val="32"/>
          <w:szCs w:val="32"/>
        </w:rPr>
        <w:t>条</w:t>
      </w:r>
      <w:r>
        <w:rPr>
          <w:rFonts w:ascii="黑体" w:hAnsi="仿宋_GB2312" w:eastAsia="黑体" w:cs="仿宋_GB2312"/>
          <w:color w:val="000000"/>
          <w:sz w:val="32"/>
          <w:szCs w:val="32"/>
        </w:rPr>
        <w:t xml:space="preserve"> </w:t>
      </w:r>
      <w:r>
        <w:rPr>
          <w:rFonts w:hint="eastAsia" w:ascii="仿宋_GB2312" w:hAnsi="仿宋_GB2312" w:eastAsia="仿宋_GB2312" w:cs="仿宋_GB2312"/>
          <w:color w:val="000000"/>
          <w:sz w:val="32"/>
          <w:szCs w:val="32"/>
          <w:lang w:val="en-US" w:eastAsia="zh-CN"/>
        </w:rPr>
        <w:t>窗口</w:t>
      </w:r>
      <w:r>
        <w:rPr>
          <w:rFonts w:hint="eastAsia" w:ascii="仿宋_GB2312" w:hAnsi="仿宋_GB2312" w:eastAsia="仿宋_GB2312" w:cs="仿宋_GB2312"/>
          <w:color w:val="000000"/>
          <w:sz w:val="32"/>
          <w:szCs w:val="32"/>
        </w:rPr>
        <w:t>工作人员的绩效考核由市政务</w:t>
      </w:r>
      <w:r>
        <w:rPr>
          <w:rFonts w:hint="eastAsia" w:ascii="仿宋_GB2312" w:hAnsi="仿宋_GB2312" w:eastAsia="仿宋_GB2312" w:cs="仿宋_GB2312"/>
          <w:color w:val="000000"/>
          <w:sz w:val="32"/>
          <w:szCs w:val="32"/>
          <w:lang w:val="en-US" w:eastAsia="zh-CN"/>
        </w:rPr>
        <w:t>服务</w:t>
      </w:r>
      <w:r>
        <w:rPr>
          <w:rFonts w:hint="eastAsia" w:ascii="仿宋_GB2312" w:hAnsi="仿宋_GB2312" w:eastAsia="仿宋_GB2312" w:cs="仿宋_GB2312"/>
          <w:color w:val="000000"/>
          <w:sz w:val="32"/>
          <w:szCs w:val="32"/>
        </w:rPr>
        <w:t>中心采取季度考核、年终总评的方式组织实施，考核结果按人员身份分类报送</w:t>
      </w:r>
      <w:r>
        <w:rPr>
          <w:rFonts w:hint="eastAsia" w:ascii="仿宋_GB2312" w:hAnsi="仿宋_GB2312" w:eastAsia="仿宋_GB2312" w:cs="仿宋_GB2312"/>
          <w:color w:val="000000"/>
          <w:sz w:val="32"/>
          <w:szCs w:val="32"/>
          <w:lang w:val="en-US" w:eastAsia="zh-CN"/>
        </w:rPr>
        <w:t>组织、</w:t>
      </w:r>
      <w:r>
        <w:rPr>
          <w:rFonts w:hint="eastAsia" w:ascii="仿宋_GB2312" w:eastAsia="仿宋_GB2312"/>
          <w:color w:val="000000"/>
          <w:sz w:val="32"/>
          <w:szCs w:val="32"/>
        </w:rPr>
        <w:t>人事部门备案</w:t>
      </w:r>
      <w:r>
        <w:rPr>
          <w:rFonts w:hint="eastAsia" w:ascii="仿宋_GB2312" w:hAnsi="仿宋_GB2312" w:eastAsia="仿宋_GB2312" w:cs="仿宋_GB2312"/>
          <w:color w:val="000000"/>
          <w:sz w:val="32"/>
          <w:szCs w:val="32"/>
        </w:rPr>
        <w:t>，并抄送</w:t>
      </w:r>
      <w:r>
        <w:rPr>
          <w:rFonts w:hint="eastAsia" w:ascii="仿宋_GB2312" w:eastAsia="仿宋_GB2312"/>
          <w:color w:val="000000"/>
          <w:sz w:val="32"/>
          <w:szCs w:val="32"/>
        </w:rPr>
        <w:t>所在单位。</w:t>
      </w:r>
    </w:p>
    <w:p>
      <w:pPr>
        <w:keepNext w:val="0"/>
        <w:keepLines w:val="0"/>
        <w:pageBreakBefore w:val="0"/>
        <w:kinsoku/>
        <w:wordWrap/>
        <w:overflowPunct/>
        <w:topLinePunct w:val="0"/>
        <w:autoSpaceDE/>
        <w:autoSpaceDN/>
        <w:bidi w:val="0"/>
        <w:snapToGrid/>
        <w:spacing w:line="560" w:lineRule="exact"/>
        <w:ind w:firstLine="640" w:firstLineChars="200"/>
        <w:textAlignment w:val="auto"/>
        <w:rPr>
          <w:rFonts w:ascii="仿宋_GB2312" w:eastAsia="仿宋_GB2312"/>
          <w:bCs/>
          <w:color w:val="000000"/>
          <w:sz w:val="32"/>
          <w:szCs w:val="32"/>
        </w:rPr>
      </w:pPr>
      <w:r>
        <w:rPr>
          <w:rFonts w:hint="eastAsia" w:ascii="黑体" w:eastAsia="黑体"/>
          <w:color w:val="000000"/>
          <w:sz w:val="32"/>
          <w:szCs w:val="32"/>
        </w:rPr>
        <w:t>第</w:t>
      </w:r>
      <w:r>
        <w:rPr>
          <w:rFonts w:hint="eastAsia" w:ascii="黑体" w:eastAsia="黑体"/>
          <w:color w:val="000000"/>
          <w:sz w:val="32"/>
          <w:szCs w:val="32"/>
          <w:lang w:val="en-US" w:eastAsia="zh-CN"/>
        </w:rPr>
        <w:t>六</w:t>
      </w:r>
      <w:r>
        <w:rPr>
          <w:rFonts w:hint="eastAsia" w:ascii="黑体" w:eastAsia="黑体"/>
          <w:color w:val="000000"/>
          <w:sz w:val="32"/>
          <w:szCs w:val="32"/>
        </w:rPr>
        <w:t>条</w:t>
      </w:r>
      <w:r>
        <w:rPr>
          <w:rFonts w:ascii="仿宋_GB2312" w:eastAsia="仿宋_GB2312"/>
          <w:color w:val="000000"/>
          <w:sz w:val="32"/>
          <w:szCs w:val="32"/>
        </w:rPr>
        <w:t xml:space="preserve"> </w:t>
      </w:r>
      <w:r>
        <w:rPr>
          <w:rFonts w:hint="eastAsia" w:ascii="仿宋_GB2312" w:eastAsia="仿宋_GB2312"/>
          <w:color w:val="000000"/>
          <w:sz w:val="32"/>
          <w:szCs w:val="32"/>
          <w:lang w:val="en-US" w:eastAsia="zh-CN"/>
        </w:rPr>
        <w:t>窗口工作</w:t>
      </w:r>
      <w:r>
        <w:rPr>
          <w:rFonts w:hint="eastAsia" w:ascii="仿宋_GB2312" w:hAnsi="仿宋_GB2312" w:eastAsia="仿宋_GB2312" w:cs="仿宋_GB2312"/>
          <w:color w:val="000000"/>
          <w:sz w:val="32"/>
          <w:szCs w:val="32"/>
        </w:rPr>
        <w:t>人员的考核内容包括行为规范、服务效能、廉洁自律、安全责任四</w:t>
      </w:r>
      <w:r>
        <w:rPr>
          <w:rFonts w:hint="eastAsia" w:ascii="仿宋_GB2312" w:hAnsi="仿宋_GB2312" w:eastAsia="仿宋_GB2312" w:cs="仿宋_GB2312"/>
          <w:color w:val="000000"/>
          <w:sz w:val="32"/>
          <w:szCs w:val="32"/>
          <w:lang w:val="en-US" w:eastAsia="zh-CN"/>
        </w:rPr>
        <w:t>个方面</w:t>
      </w:r>
      <w:r>
        <w:rPr>
          <w:rFonts w:hint="eastAsia" w:ascii="仿宋_GB2312" w:hAnsi="仿宋_GB2312" w:eastAsia="仿宋_GB2312" w:cs="仿宋_GB2312"/>
          <w:color w:val="000000"/>
          <w:sz w:val="32"/>
          <w:szCs w:val="32"/>
        </w:rPr>
        <w:t>。日常考核按照《</w:t>
      </w:r>
      <w:r>
        <w:rPr>
          <w:rFonts w:hint="eastAsia" w:ascii="仿宋_GB2312" w:eastAsia="仿宋_GB2312"/>
          <w:bCs/>
          <w:color w:val="000000"/>
          <w:sz w:val="32"/>
          <w:szCs w:val="32"/>
        </w:rPr>
        <w:t>安康市政务服务中心窗口工作人员考核内容及评分标准</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见</w:t>
      </w:r>
      <w:r>
        <w:rPr>
          <w:rFonts w:hint="eastAsia" w:ascii="仿宋_GB2312" w:hAnsi="仿宋_GB2312" w:eastAsia="仿宋_GB2312" w:cs="仿宋_GB2312"/>
          <w:color w:val="000000"/>
          <w:sz w:val="32"/>
          <w:szCs w:val="32"/>
        </w:rPr>
        <w:t>附件）组织实施。</w:t>
      </w:r>
    </w:p>
    <w:p>
      <w:pPr>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黑体" w:eastAsia="黑体"/>
          <w:color w:val="000000"/>
          <w:sz w:val="32"/>
          <w:szCs w:val="32"/>
        </w:rPr>
        <w:t>第</w:t>
      </w:r>
      <w:r>
        <w:rPr>
          <w:rFonts w:hint="eastAsia" w:ascii="黑体" w:eastAsia="黑体"/>
          <w:color w:val="000000"/>
          <w:sz w:val="32"/>
          <w:szCs w:val="32"/>
          <w:lang w:val="en-US" w:eastAsia="zh-CN"/>
        </w:rPr>
        <w:t>七</w:t>
      </w:r>
      <w:r>
        <w:rPr>
          <w:rFonts w:hint="eastAsia" w:ascii="黑体" w:eastAsia="黑体"/>
          <w:color w:val="000000"/>
          <w:sz w:val="32"/>
          <w:szCs w:val="32"/>
        </w:rPr>
        <w:t>条</w:t>
      </w:r>
      <w:r>
        <w:rPr>
          <w:rFonts w:hint="eastAsia" w:ascii="黑体" w:eastAsia="黑体"/>
          <w:color w:val="000000"/>
          <w:sz w:val="32"/>
          <w:szCs w:val="32"/>
          <w:lang w:val="en-US" w:eastAsia="zh-CN"/>
        </w:rPr>
        <w:t xml:space="preserve"> </w:t>
      </w:r>
      <w:r>
        <w:rPr>
          <w:rFonts w:hint="eastAsia" w:ascii="仿宋_GB2312" w:hAnsi="仿宋_GB2312" w:eastAsia="仿宋_GB2312" w:cs="仿宋_GB2312"/>
          <w:color w:val="000000"/>
          <w:sz w:val="32"/>
          <w:szCs w:val="32"/>
        </w:rPr>
        <w:t>考核</w:t>
      </w:r>
      <w:r>
        <w:rPr>
          <w:rFonts w:hint="eastAsia" w:ascii="仿宋_GB2312" w:hAnsi="仿宋_GB2312" w:eastAsia="仿宋_GB2312" w:cs="仿宋_GB2312"/>
          <w:color w:val="000000"/>
          <w:sz w:val="32"/>
          <w:szCs w:val="32"/>
          <w:lang w:val="en-US" w:eastAsia="zh-CN"/>
        </w:rPr>
        <w:t>方式方法</w:t>
      </w:r>
    </w:p>
    <w:p>
      <w:pPr>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一）考核</w:t>
      </w:r>
      <w:r>
        <w:rPr>
          <w:rFonts w:hint="eastAsia" w:ascii="仿宋_GB2312" w:hAnsi="仿宋_GB2312" w:eastAsia="仿宋_GB2312" w:cs="仿宋_GB2312"/>
          <w:color w:val="000000"/>
          <w:sz w:val="32"/>
          <w:szCs w:val="32"/>
        </w:rPr>
        <w:t>工作由市政务</w:t>
      </w:r>
      <w:r>
        <w:rPr>
          <w:rFonts w:hint="eastAsia" w:ascii="仿宋_GB2312" w:hAnsi="仿宋_GB2312" w:eastAsia="仿宋_GB2312" w:cs="仿宋_GB2312"/>
          <w:color w:val="000000"/>
          <w:sz w:val="32"/>
          <w:szCs w:val="32"/>
          <w:lang w:val="en-US" w:eastAsia="zh-CN"/>
        </w:rPr>
        <w:t>服务</w:t>
      </w:r>
      <w:r>
        <w:rPr>
          <w:rFonts w:hint="eastAsia" w:ascii="仿宋_GB2312" w:hAnsi="仿宋_GB2312" w:eastAsia="仿宋_GB2312" w:cs="仿宋_GB2312"/>
          <w:color w:val="000000"/>
          <w:sz w:val="32"/>
          <w:szCs w:val="32"/>
        </w:rPr>
        <w:t>中心负责，采取日常督查、季度考核和年终总评的方式组织实施。</w:t>
      </w:r>
    </w:p>
    <w:p>
      <w:pPr>
        <w:keepNext w:val="0"/>
        <w:keepLines w:val="0"/>
        <w:pageBreakBefore w:val="0"/>
        <w:kinsoku/>
        <w:wordWrap/>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（二）考核实行百分制量化评分。</w:t>
      </w:r>
      <w:r>
        <w:rPr>
          <w:rFonts w:hint="eastAsia" w:ascii="仿宋_GB2312" w:eastAsia="仿宋_GB2312"/>
          <w:color w:val="000000"/>
          <w:sz w:val="32"/>
          <w:szCs w:val="32"/>
        </w:rPr>
        <w:t>季度考核基础分为100分</w:t>
      </w:r>
      <w:r>
        <w:rPr>
          <w:rFonts w:hint="eastAsia" w:ascii="仿宋_GB2312" w:eastAsia="仿宋_GB2312"/>
          <w:color w:val="000000"/>
          <w:sz w:val="32"/>
          <w:szCs w:val="32"/>
          <w:lang w:eastAsia="zh-CN"/>
        </w:rPr>
        <w:t>，</w:t>
      </w:r>
      <w:r>
        <w:rPr>
          <w:rFonts w:hint="eastAsia" w:ascii="仿宋_GB2312" w:eastAsia="仿宋_GB2312"/>
          <w:color w:val="000000"/>
          <w:sz w:val="32"/>
          <w:szCs w:val="32"/>
          <w:lang w:val="en-US" w:eastAsia="zh-CN"/>
        </w:rPr>
        <w:t>减去扣分，加上加分，为季度考评得分</w:t>
      </w:r>
      <w:r>
        <w:rPr>
          <w:rFonts w:hint="eastAsia" w:ascii="仿宋_GB2312" w:eastAsia="仿宋_GB2312"/>
          <w:color w:val="000000"/>
          <w:sz w:val="32"/>
          <w:szCs w:val="32"/>
        </w:rPr>
        <w:t>。</w:t>
      </w:r>
    </w:p>
    <w:p>
      <w:pPr>
        <w:keepNext w:val="0"/>
        <w:keepLines w:val="0"/>
        <w:pageBreakBefore w:val="0"/>
        <w:kinsoku/>
        <w:wordWrap/>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（三）季度考核综合</w:t>
      </w:r>
      <w:r>
        <w:rPr>
          <w:rFonts w:hint="eastAsia" w:ascii="仿宋_GB2312" w:hAnsi="仿宋_GB2312" w:eastAsia="仿宋_GB2312" w:cs="仿宋_GB2312"/>
          <w:color w:val="000000"/>
          <w:sz w:val="32"/>
          <w:szCs w:val="32"/>
          <w:lang w:val="en-US" w:eastAsia="zh-CN"/>
        </w:rPr>
        <w:t>得分</w:t>
      </w:r>
      <w:r>
        <w:rPr>
          <w:rFonts w:hint="eastAsia" w:ascii="仿宋_GB2312" w:hAnsi="仿宋_GB2312" w:eastAsia="仿宋_GB2312" w:cs="仿宋_GB2312"/>
          <w:color w:val="000000"/>
          <w:sz w:val="32"/>
          <w:szCs w:val="32"/>
        </w:rPr>
        <w:t>=（季度考评</w:t>
      </w:r>
      <w:r>
        <w:rPr>
          <w:rFonts w:hint="eastAsia" w:ascii="仿宋_GB2312" w:hAnsi="仿宋_GB2312" w:eastAsia="仿宋_GB2312" w:cs="仿宋_GB2312"/>
          <w:color w:val="000000"/>
          <w:sz w:val="32"/>
          <w:szCs w:val="32"/>
          <w:lang w:val="en-US" w:eastAsia="zh-CN"/>
        </w:rPr>
        <w:t>得分</w:t>
      </w:r>
      <w:r>
        <w:rPr>
          <w:rFonts w:hint="eastAsia" w:ascii="仿宋_GB2312" w:hAnsi="仿宋_GB2312" w:eastAsia="仿宋_GB2312" w:cs="仿宋_GB2312"/>
          <w:color w:val="000000"/>
          <w:sz w:val="32"/>
          <w:szCs w:val="32"/>
        </w:rPr>
        <w:t>×90%）+（民主测评</w:t>
      </w:r>
      <w:r>
        <w:rPr>
          <w:rFonts w:hint="eastAsia" w:ascii="仿宋_GB2312" w:hAnsi="仿宋_GB2312" w:eastAsia="仿宋_GB2312" w:cs="仿宋_GB2312"/>
          <w:color w:val="000000"/>
          <w:sz w:val="32"/>
          <w:szCs w:val="32"/>
          <w:lang w:val="en-US" w:eastAsia="zh-CN"/>
        </w:rPr>
        <w:t>得分</w:t>
      </w:r>
      <w:r>
        <w:rPr>
          <w:rFonts w:hint="eastAsia" w:ascii="仿宋_GB2312" w:hAnsi="仿宋_GB2312" w:eastAsia="仿宋_GB2312" w:cs="仿宋_GB2312"/>
          <w:color w:val="000000"/>
          <w:sz w:val="32"/>
          <w:szCs w:val="32"/>
        </w:rPr>
        <w:t>×10%）。</w:t>
      </w:r>
    </w:p>
    <w:p>
      <w:pPr>
        <w:keepNext w:val="0"/>
        <w:keepLines w:val="0"/>
        <w:pageBreakBefore w:val="0"/>
        <w:kinsoku/>
        <w:wordWrap/>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（四）年度考核综合</w:t>
      </w:r>
      <w:r>
        <w:rPr>
          <w:rFonts w:hint="eastAsia" w:ascii="仿宋_GB2312" w:hAnsi="仿宋_GB2312" w:eastAsia="仿宋_GB2312" w:cs="仿宋_GB2312"/>
          <w:color w:val="000000"/>
          <w:sz w:val="32"/>
          <w:szCs w:val="32"/>
          <w:lang w:val="en-US" w:eastAsia="zh-CN"/>
        </w:rPr>
        <w:t>得分</w:t>
      </w:r>
      <w:r>
        <w:rPr>
          <w:rFonts w:hint="eastAsia" w:ascii="仿宋_GB2312" w:hAnsi="仿宋_GB2312" w:eastAsia="仿宋_GB2312" w:cs="仿宋_GB2312"/>
          <w:color w:val="000000"/>
          <w:sz w:val="32"/>
          <w:szCs w:val="32"/>
        </w:rPr>
        <w:t>=（4个季度考核</w:t>
      </w:r>
      <w:r>
        <w:rPr>
          <w:rFonts w:hint="eastAsia" w:ascii="仿宋_GB2312" w:hAnsi="仿宋_GB2312" w:eastAsia="仿宋_GB2312" w:cs="仿宋_GB2312"/>
          <w:color w:val="000000"/>
          <w:sz w:val="32"/>
          <w:szCs w:val="32"/>
          <w:lang w:val="en-US" w:eastAsia="zh-CN"/>
        </w:rPr>
        <w:t>得分</w:t>
      </w:r>
      <w:r>
        <w:rPr>
          <w:rFonts w:hint="eastAsia" w:ascii="仿宋_GB2312" w:hAnsi="仿宋_GB2312" w:eastAsia="仿宋_GB2312" w:cs="仿宋_GB2312"/>
          <w:color w:val="000000"/>
          <w:sz w:val="32"/>
          <w:szCs w:val="32"/>
        </w:rPr>
        <w:t>之和÷4×80%）+（民主测评得分×10%）+（中心考核工作领导小组综合评分×10%）。</w:t>
      </w:r>
    </w:p>
    <w:p>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ascii="仿宋_GB2312" w:eastAsia="仿宋_GB2312"/>
          <w:color w:val="auto"/>
          <w:sz w:val="32"/>
          <w:szCs w:val="32"/>
        </w:rPr>
      </w:pPr>
      <w:r>
        <w:rPr>
          <w:rFonts w:hint="eastAsia" w:ascii="黑体" w:eastAsia="黑体"/>
          <w:color w:val="000000"/>
          <w:sz w:val="32"/>
          <w:szCs w:val="32"/>
        </w:rPr>
        <w:t>第</w:t>
      </w:r>
      <w:r>
        <w:rPr>
          <w:rFonts w:hint="eastAsia" w:ascii="黑体" w:eastAsia="黑体"/>
          <w:color w:val="000000"/>
          <w:sz w:val="32"/>
          <w:szCs w:val="32"/>
          <w:lang w:val="en-US" w:eastAsia="zh-CN"/>
        </w:rPr>
        <w:t>八</w:t>
      </w:r>
      <w:r>
        <w:rPr>
          <w:rFonts w:hint="eastAsia" w:ascii="黑体" w:eastAsia="黑体"/>
          <w:color w:val="000000"/>
          <w:sz w:val="32"/>
          <w:szCs w:val="32"/>
        </w:rPr>
        <w:t>条</w:t>
      </w:r>
      <w:r>
        <w:rPr>
          <w:rFonts w:ascii="黑体" w:eastAsia="黑体"/>
          <w:color w:val="auto"/>
          <w:sz w:val="32"/>
          <w:szCs w:val="32"/>
        </w:rPr>
        <w:t xml:space="preserve"> </w:t>
      </w:r>
      <w:r>
        <w:rPr>
          <w:rFonts w:hint="eastAsia" w:ascii="仿宋_GB2312" w:eastAsia="仿宋_GB2312"/>
          <w:color w:val="auto"/>
          <w:sz w:val="32"/>
          <w:szCs w:val="32"/>
        </w:rPr>
        <w:t>进驻中心窗口工作人员的年度考核优秀等次</w:t>
      </w:r>
      <w:r>
        <w:rPr>
          <w:rFonts w:hint="eastAsia" w:ascii="仿宋_GB2312" w:eastAsia="仿宋_GB2312"/>
          <w:color w:val="auto"/>
          <w:sz w:val="32"/>
          <w:szCs w:val="32"/>
          <w:lang w:eastAsia="zh-CN"/>
        </w:rPr>
        <w:t>比例一般控制在实际参加年度考核人员总人数</w:t>
      </w:r>
      <w:r>
        <w:rPr>
          <w:rFonts w:hint="eastAsia" w:ascii="仿宋_GB2312" w:eastAsia="仿宋_GB2312"/>
          <w:color w:val="auto"/>
          <w:sz w:val="32"/>
          <w:szCs w:val="32"/>
          <w:lang w:val="en-US" w:eastAsia="zh-CN"/>
        </w:rPr>
        <w:t>20%。年度考核等次直接作为个人年度考核结果（派出单位不再对其进行考核），优秀等次</w:t>
      </w:r>
      <w:r>
        <w:rPr>
          <w:rFonts w:hint="eastAsia" w:ascii="仿宋_GB2312" w:eastAsia="仿宋_GB2312"/>
          <w:color w:val="auto"/>
          <w:sz w:val="32"/>
          <w:szCs w:val="32"/>
        </w:rPr>
        <w:t>不占原派出单位</w:t>
      </w:r>
      <w:r>
        <w:rPr>
          <w:rFonts w:hint="eastAsia" w:ascii="仿宋_GB2312" w:eastAsia="仿宋_GB2312"/>
          <w:color w:val="auto"/>
          <w:sz w:val="32"/>
          <w:szCs w:val="32"/>
          <w:lang w:eastAsia="zh-CN"/>
        </w:rPr>
        <w:t>优秀</w:t>
      </w:r>
      <w:r>
        <w:rPr>
          <w:rFonts w:hint="eastAsia" w:ascii="仿宋_GB2312" w:eastAsia="仿宋_GB2312"/>
          <w:color w:val="auto"/>
          <w:sz w:val="32"/>
          <w:szCs w:val="32"/>
        </w:rPr>
        <w:t>指标。</w:t>
      </w:r>
      <w:r>
        <w:rPr>
          <w:rFonts w:hint="eastAsia" w:ascii="仿宋_GB2312" w:eastAsia="仿宋_GB2312"/>
          <w:color w:val="auto"/>
          <w:sz w:val="32"/>
          <w:szCs w:val="32"/>
          <w:lang w:eastAsia="zh-CN"/>
        </w:rPr>
        <w:t>派驻人员</w:t>
      </w:r>
      <w:r>
        <w:rPr>
          <w:rFonts w:hint="eastAsia" w:ascii="仿宋_GB2312" w:eastAsia="仿宋_GB2312"/>
          <w:color w:val="auto"/>
          <w:sz w:val="32"/>
          <w:szCs w:val="32"/>
          <w:lang w:val="en-US" w:eastAsia="zh-CN"/>
        </w:rPr>
        <w:t>不再计入派出单位年度考核人员基数。</w:t>
      </w:r>
    </w:p>
    <w:p>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ascii="仿宋_GB2312" w:eastAsia="仿宋_GB2312"/>
          <w:color w:val="000000"/>
          <w:sz w:val="32"/>
          <w:szCs w:val="32"/>
        </w:rPr>
      </w:pPr>
      <w:r>
        <w:rPr>
          <w:rFonts w:hint="eastAsia" w:ascii="黑体" w:eastAsia="黑体"/>
          <w:color w:val="000000"/>
          <w:sz w:val="32"/>
          <w:szCs w:val="32"/>
        </w:rPr>
        <w:t>第</w:t>
      </w:r>
      <w:r>
        <w:rPr>
          <w:rFonts w:hint="eastAsia" w:ascii="黑体" w:eastAsia="黑体"/>
          <w:color w:val="000000"/>
          <w:sz w:val="32"/>
          <w:szCs w:val="32"/>
          <w:lang w:val="en-US" w:eastAsia="zh-CN"/>
        </w:rPr>
        <w:t>九</w:t>
      </w:r>
      <w:r>
        <w:rPr>
          <w:rFonts w:hint="eastAsia" w:ascii="黑体" w:eastAsia="黑体"/>
          <w:color w:val="000000"/>
          <w:sz w:val="32"/>
          <w:szCs w:val="32"/>
        </w:rPr>
        <w:t>条</w:t>
      </w:r>
      <w:r>
        <w:rPr>
          <w:rFonts w:ascii="仿宋_GB2312" w:eastAsia="仿宋_GB2312"/>
          <w:color w:val="000000"/>
          <w:sz w:val="32"/>
          <w:szCs w:val="32"/>
        </w:rPr>
        <w:t xml:space="preserve"> </w:t>
      </w:r>
      <w:r>
        <w:rPr>
          <w:rFonts w:hint="eastAsia" w:ascii="仿宋_GB2312" w:eastAsia="仿宋_GB2312"/>
          <w:color w:val="000000"/>
          <w:sz w:val="32"/>
          <w:szCs w:val="32"/>
        </w:rPr>
        <w:t>绩效考核的基本程序包括：</w:t>
      </w:r>
    </w:p>
    <w:p>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default" w:ascii="仿宋_GB2312" w:hAnsi="宋体" w:eastAsia="仿宋_GB2312" w:cs="仿宋_GB2312"/>
          <w:b w:val="0"/>
          <w:bCs/>
          <w:color w:val="auto"/>
          <w:kern w:val="0"/>
          <w:sz w:val="32"/>
          <w:szCs w:val="32"/>
          <w:lang w:val="en-US" w:eastAsia="zh-CN" w:bidi="ar"/>
        </w:rPr>
      </w:pPr>
      <w:r>
        <w:rPr>
          <w:rFonts w:hint="eastAsia" w:ascii="仿宋_GB2312" w:eastAsia="仿宋_GB2312"/>
          <w:color w:val="000000"/>
          <w:sz w:val="32"/>
          <w:szCs w:val="32"/>
        </w:rPr>
        <w:t>（一）成立</w:t>
      </w:r>
      <w:r>
        <w:rPr>
          <w:rFonts w:hint="eastAsia" w:ascii="仿宋_GB2312" w:eastAsia="仿宋_GB2312"/>
          <w:color w:val="000000"/>
          <w:sz w:val="32"/>
          <w:szCs w:val="32"/>
          <w:lang w:val="en-US" w:eastAsia="zh-CN"/>
        </w:rPr>
        <w:t>市</w:t>
      </w:r>
      <w:r>
        <w:rPr>
          <w:rFonts w:hint="eastAsia" w:ascii="仿宋_GB2312" w:eastAsia="仿宋_GB2312"/>
          <w:color w:val="000000"/>
          <w:sz w:val="32"/>
          <w:szCs w:val="32"/>
        </w:rPr>
        <w:t>政务</w:t>
      </w:r>
      <w:r>
        <w:rPr>
          <w:rFonts w:hint="eastAsia" w:ascii="仿宋_GB2312" w:eastAsia="仿宋_GB2312"/>
          <w:color w:val="000000"/>
          <w:sz w:val="32"/>
          <w:szCs w:val="32"/>
          <w:lang w:val="en-US" w:eastAsia="zh-CN"/>
        </w:rPr>
        <w:t>服务</w:t>
      </w:r>
      <w:r>
        <w:rPr>
          <w:rFonts w:hint="eastAsia" w:ascii="仿宋_GB2312" w:eastAsia="仿宋_GB2312"/>
          <w:color w:val="000000"/>
          <w:sz w:val="32"/>
          <w:szCs w:val="32"/>
        </w:rPr>
        <w:t>中心考核</w:t>
      </w:r>
      <w:r>
        <w:rPr>
          <w:rFonts w:hint="eastAsia" w:ascii="仿宋_GB2312" w:eastAsia="仿宋_GB2312"/>
          <w:color w:val="000000"/>
          <w:sz w:val="32"/>
          <w:szCs w:val="32"/>
          <w:lang w:val="en-US" w:eastAsia="zh-CN"/>
        </w:rPr>
        <w:t>工作</w:t>
      </w:r>
      <w:r>
        <w:rPr>
          <w:rFonts w:hint="eastAsia" w:ascii="仿宋_GB2312" w:eastAsia="仿宋_GB2312"/>
          <w:color w:val="000000"/>
          <w:sz w:val="32"/>
          <w:szCs w:val="32"/>
        </w:rPr>
        <w:t>领导小组，中心负责人</w:t>
      </w:r>
      <w:r>
        <w:rPr>
          <w:rFonts w:hint="eastAsia" w:ascii="仿宋_GB2312" w:eastAsia="仿宋_GB2312"/>
          <w:color w:val="000000"/>
          <w:sz w:val="32"/>
          <w:szCs w:val="32"/>
          <w:lang w:val="en-US" w:eastAsia="zh-CN"/>
        </w:rPr>
        <w:t>任组长</w:t>
      </w:r>
      <w:r>
        <w:rPr>
          <w:rFonts w:hint="eastAsia" w:ascii="仿宋_GB2312" w:eastAsia="仿宋_GB2312"/>
          <w:color w:val="000000"/>
          <w:sz w:val="32"/>
          <w:szCs w:val="32"/>
        </w:rPr>
        <w:t>、中心分管负责人</w:t>
      </w:r>
      <w:r>
        <w:rPr>
          <w:rFonts w:hint="eastAsia" w:ascii="仿宋_GB2312" w:eastAsia="仿宋_GB2312"/>
          <w:color w:val="000000"/>
          <w:sz w:val="32"/>
          <w:szCs w:val="32"/>
          <w:lang w:val="en-US" w:eastAsia="zh-CN"/>
        </w:rPr>
        <w:t>任副组长</w:t>
      </w:r>
      <w:r>
        <w:rPr>
          <w:rFonts w:hint="eastAsia" w:ascii="仿宋_GB2312" w:eastAsia="仿宋_GB2312"/>
          <w:color w:val="000000"/>
          <w:sz w:val="32"/>
          <w:szCs w:val="32"/>
        </w:rPr>
        <w:t>。考核领导小组的主要职责是组织、指导、监督考核工作，审</w:t>
      </w:r>
      <w:r>
        <w:rPr>
          <w:rFonts w:hint="eastAsia" w:ascii="仿宋_GB2312" w:eastAsia="仿宋_GB2312"/>
          <w:color w:val="000000"/>
          <w:sz w:val="32"/>
          <w:szCs w:val="32"/>
          <w:lang w:val="en-US" w:eastAsia="zh-CN"/>
        </w:rPr>
        <w:t>定</w:t>
      </w:r>
      <w:r>
        <w:rPr>
          <w:rFonts w:hint="eastAsia" w:ascii="仿宋_GB2312" w:eastAsia="仿宋_GB2312"/>
          <w:color w:val="000000"/>
          <w:sz w:val="32"/>
          <w:szCs w:val="32"/>
        </w:rPr>
        <w:t>考核结果</w:t>
      </w:r>
      <w:r>
        <w:rPr>
          <w:rFonts w:hint="eastAsia" w:ascii="仿宋_GB2312" w:eastAsia="仿宋_GB2312"/>
          <w:color w:val="000000"/>
          <w:sz w:val="32"/>
          <w:szCs w:val="32"/>
          <w:lang w:val="en-US" w:eastAsia="zh-CN"/>
        </w:rPr>
        <w:t>；考核</w:t>
      </w:r>
      <w:r>
        <w:rPr>
          <w:rFonts w:hint="eastAsia" w:ascii="仿宋_GB2312" w:hAnsi="宋体" w:eastAsia="仿宋_GB2312" w:cs="仿宋_GB2312"/>
          <w:b w:val="0"/>
          <w:bCs/>
          <w:color w:val="auto"/>
          <w:kern w:val="0"/>
          <w:sz w:val="32"/>
          <w:szCs w:val="32"/>
          <w:lang w:val="en-US" w:eastAsia="zh-CN" w:bidi="ar"/>
        </w:rPr>
        <w:t>领导小组下设办公室，监督投诉科负责日常工作，监督投诉科、业务管理科、综合科、信息技术科负责人为办公室成员。</w:t>
      </w:r>
    </w:p>
    <w:p>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lang w:eastAsia="zh-CN"/>
        </w:rPr>
        <w:t>（</w:t>
      </w:r>
      <w:r>
        <w:rPr>
          <w:rFonts w:hint="eastAsia" w:ascii="仿宋_GB2312" w:eastAsia="仿宋_GB2312"/>
          <w:color w:val="000000"/>
          <w:sz w:val="32"/>
          <w:szCs w:val="32"/>
          <w:lang w:val="en-US" w:eastAsia="zh-CN"/>
        </w:rPr>
        <w:t>二）绩效</w:t>
      </w:r>
      <w:r>
        <w:rPr>
          <w:rFonts w:hint="eastAsia" w:ascii="仿宋_GB2312" w:eastAsia="仿宋_GB2312"/>
          <w:color w:val="000000"/>
          <w:sz w:val="32"/>
          <w:szCs w:val="32"/>
        </w:rPr>
        <w:t>考核每季度进行一次</w:t>
      </w:r>
      <w:r>
        <w:rPr>
          <w:rFonts w:hint="eastAsia" w:ascii="仿宋_GB2312" w:eastAsia="仿宋_GB2312"/>
          <w:color w:val="000000"/>
          <w:sz w:val="32"/>
          <w:szCs w:val="32"/>
          <w:lang w:eastAsia="zh-CN"/>
        </w:rPr>
        <w:t>，</w:t>
      </w:r>
      <w:r>
        <w:rPr>
          <w:rFonts w:hint="eastAsia" w:ascii="仿宋_GB2312" w:eastAsia="仿宋_GB2312"/>
          <w:color w:val="000000"/>
          <w:sz w:val="32"/>
          <w:szCs w:val="32"/>
          <w:lang w:val="en-US" w:eastAsia="zh-CN"/>
        </w:rPr>
        <w:t>相关职能科室</w:t>
      </w:r>
      <w:r>
        <w:rPr>
          <w:rFonts w:hint="eastAsia" w:ascii="仿宋_GB2312" w:eastAsia="仿宋_GB2312"/>
          <w:color w:val="000000"/>
          <w:sz w:val="32"/>
          <w:szCs w:val="32"/>
        </w:rPr>
        <w:t>建立窗口工作人员考核台帐，</w:t>
      </w:r>
      <w:r>
        <w:rPr>
          <w:rFonts w:hint="eastAsia" w:ascii="仿宋_GB2312" w:hAnsi="宋体" w:eastAsia="仿宋_GB2312" w:cs="仿宋_GB2312"/>
          <w:b w:val="0"/>
          <w:bCs/>
          <w:color w:val="auto"/>
          <w:kern w:val="0"/>
          <w:sz w:val="32"/>
          <w:szCs w:val="32"/>
          <w:lang w:val="en-US" w:eastAsia="zh-CN" w:bidi="ar"/>
        </w:rPr>
        <w:t>按照评分标准负责对职能范畴内的考核进行赋分，在一定范围内进行民主测评，再由办公室汇总审核后报领导小组审定。</w:t>
      </w:r>
    </w:p>
    <w:p>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default" w:ascii="仿宋_GB2312" w:eastAsia="仿宋_GB2312"/>
          <w:color w:val="000000"/>
          <w:sz w:val="32"/>
          <w:szCs w:val="32"/>
          <w:lang w:val="en-US" w:eastAsia="zh-CN"/>
        </w:rPr>
      </w:pP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三</w:t>
      </w: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年度考核，</w:t>
      </w:r>
      <w:r>
        <w:rPr>
          <w:rFonts w:hint="eastAsia" w:ascii="仿宋_GB2312" w:eastAsia="仿宋_GB2312"/>
          <w:color w:val="000000"/>
          <w:sz w:val="32"/>
          <w:szCs w:val="32"/>
        </w:rPr>
        <w:t>被考核人按照岗位职责要求撰写个人总结并述职，填写《年度考核登记表》</w:t>
      </w:r>
      <w:r>
        <w:rPr>
          <w:rFonts w:hint="eastAsia" w:ascii="仿宋_GB2312" w:eastAsia="仿宋_GB2312"/>
          <w:color w:val="000000"/>
          <w:sz w:val="32"/>
          <w:szCs w:val="32"/>
          <w:lang w:eastAsia="zh-CN"/>
        </w:rPr>
        <w:t>，</w:t>
      </w:r>
      <w:r>
        <w:rPr>
          <w:rFonts w:hint="eastAsia" w:ascii="仿宋_GB2312" w:eastAsia="仿宋_GB2312"/>
          <w:color w:val="000000"/>
          <w:sz w:val="32"/>
          <w:szCs w:val="32"/>
        </w:rPr>
        <w:t>考核工作领导小组</w:t>
      </w:r>
      <w:r>
        <w:rPr>
          <w:rFonts w:hint="eastAsia" w:ascii="仿宋_GB2312" w:eastAsia="仿宋_GB2312"/>
          <w:color w:val="000000"/>
          <w:sz w:val="32"/>
          <w:szCs w:val="32"/>
          <w:lang w:val="en-US" w:eastAsia="zh-CN"/>
        </w:rPr>
        <w:t>综合相关</w:t>
      </w:r>
      <w:r>
        <w:rPr>
          <w:rFonts w:hint="eastAsia" w:ascii="仿宋_GB2312" w:eastAsia="仿宋_GB2312"/>
          <w:color w:val="000000"/>
          <w:sz w:val="32"/>
          <w:szCs w:val="32"/>
        </w:rPr>
        <w:t>情况提出</w:t>
      </w:r>
      <w:r>
        <w:rPr>
          <w:rFonts w:hint="eastAsia" w:ascii="仿宋_GB2312" w:eastAsia="仿宋_GB2312"/>
          <w:color w:val="000000"/>
          <w:sz w:val="32"/>
          <w:szCs w:val="32"/>
          <w:lang w:val="en-US" w:eastAsia="zh-CN"/>
        </w:rPr>
        <w:t>年度</w:t>
      </w:r>
      <w:r>
        <w:rPr>
          <w:rFonts w:hint="eastAsia" w:ascii="仿宋_GB2312" w:eastAsia="仿宋_GB2312"/>
          <w:color w:val="000000"/>
          <w:sz w:val="32"/>
          <w:szCs w:val="32"/>
        </w:rPr>
        <w:t>考核意见</w:t>
      </w:r>
      <w:r>
        <w:rPr>
          <w:rFonts w:hint="eastAsia" w:ascii="仿宋_GB2312" w:eastAsia="仿宋_GB2312"/>
          <w:color w:val="000000"/>
          <w:sz w:val="32"/>
          <w:szCs w:val="32"/>
          <w:lang w:val="en-US" w:eastAsia="zh-CN"/>
        </w:rPr>
        <w:t>。</w:t>
      </w:r>
    </w:p>
    <w:p>
      <w:pPr>
        <w:keepNext w:val="0"/>
        <w:keepLines w:val="0"/>
        <w:pageBreakBefore w:val="0"/>
        <w:kinsoku/>
        <w:wordWrap/>
        <w:overflowPunct/>
        <w:topLinePunct w:val="0"/>
        <w:autoSpaceDE/>
        <w:autoSpaceDN/>
        <w:bidi w:val="0"/>
        <w:snapToGrid/>
        <w:spacing w:line="560" w:lineRule="exact"/>
        <w:ind w:firstLine="640" w:firstLineChars="200"/>
        <w:textAlignment w:val="auto"/>
        <w:rPr>
          <w:rFonts w:hint="default" w:ascii="黑体" w:hAnsi="仿宋" w:eastAsia="仿宋_GB2312" w:cs="宋体"/>
          <w:bCs/>
          <w:color w:val="000000"/>
          <w:sz w:val="32"/>
          <w:szCs w:val="32"/>
          <w:lang w:val="en-US" w:eastAsia="zh-CN"/>
        </w:rPr>
      </w:pPr>
      <w:r>
        <w:rPr>
          <w:rFonts w:hint="eastAsia" w:ascii="黑体" w:eastAsia="黑体"/>
          <w:color w:val="000000"/>
          <w:sz w:val="32"/>
          <w:szCs w:val="32"/>
        </w:rPr>
        <w:t>第</w:t>
      </w:r>
      <w:r>
        <w:rPr>
          <w:rFonts w:hint="eastAsia" w:ascii="黑体" w:eastAsia="黑体"/>
          <w:color w:val="000000"/>
          <w:sz w:val="32"/>
          <w:szCs w:val="32"/>
          <w:lang w:val="en-US" w:eastAsia="zh-CN"/>
        </w:rPr>
        <w:t>十</w:t>
      </w:r>
      <w:r>
        <w:rPr>
          <w:rFonts w:hint="eastAsia" w:ascii="黑体" w:eastAsia="黑体"/>
          <w:color w:val="000000"/>
          <w:sz w:val="32"/>
          <w:szCs w:val="32"/>
        </w:rPr>
        <w:t>条</w:t>
      </w:r>
      <w:r>
        <w:rPr>
          <w:rFonts w:ascii="仿宋_GB2312" w:eastAsia="仿宋_GB2312"/>
          <w:color w:val="000000"/>
          <w:sz w:val="32"/>
          <w:szCs w:val="32"/>
        </w:rPr>
        <w:t xml:space="preserve"> </w:t>
      </w:r>
      <w:r>
        <w:rPr>
          <w:rFonts w:hint="eastAsia" w:ascii="仿宋_GB2312" w:eastAsia="仿宋_GB2312"/>
          <w:color w:val="000000"/>
          <w:sz w:val="32"/>
          <w:szCs w:val="32"/>
          <w:lang w:val="en-US" w:eastAsia="zh-CN"/>
        </w:rPr>
        <w:t>考核结果运用</w:t>
      </w:r>
    </w:p>
    <w:p>
      <w:pPr>
        <w:keepNext w:val="0"/>
        <w:keepLines w:val="0"/>
        <w:pageBreakBefore w:val="0"/>
        <w:shd w:val="clear" w:color="auto" w:fill="FFFFFF"/>
        <w:kinsoku/>
        <w:wordWrap/>
        <w:overflowPunct/>
        <w:topLinePunct w:val="0"/>
        <w:autoSpaceDE/>
        <w:autoSpaceDN/>
        <w:bidi w:val="0"/>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eastAsia="仿宋_GB2312"/>
          <w:color w:val="000000"/>
          <w:sz w:val="32"/>
          <w:szCs w:val="32"/>
        </w:rPr>
        <w:t>（一）</w:t>
      </w:r>
      <w:r>
        <w:rPr>
          <w:rFonts w:hint="eastAsia" w:ascii="仿宋_GB2312" w:hAnsi="宋体" w:eastAsia="仿宋_GB2312" w:cs="宋体"/>
          <w:color w:val="000000"/>
          <w:kern w:val="0"/>
          <w:sz w:val="32"/>
          <w:szCs w:val="32"/>
        </w:rPr>
        <w:t>年度考核结果按规定报送市组织、人</w:t>
      </w:r>
      <w:r>
        <w:rPr>
          <w:rFonts w:hint="eastAsia" w:ascii="仿宋_GB2312" w:hAnsi="宋体" w:eastAsia="仿宋_GB2312" w:cs="宋体"/>
          <w:color w:val="000000"/>
          <w:kern w:val="0"/>
          <w:sz w:val="32"/>
          <w:szCs w:val="32"/>
          <w:lang w:val="en-US" w:eastAsia="zh-CN"/>
        </w:rPr>
        <w:t>社</w:t>
      </w:r>
      <w:r>
        <w:rPr>
          <w:rFonts w:hint="eastAsia" w:ascii="仿宋_GB2312" w:hAnsi="宋体" w:eastAsia="仿宋_GB2312" w:cs="宋体"/>
          <w:color w:val="000000"/>
          <w:kern w:val="0"/>
          <w:sz w:val="32"/>
          <w:szCs w:val="32"/>
        </w:rPr>
        <w:t>部门及</w:t>
      </w:r>
      <w:r>
        <w:rPr>
          <w:rFonts w:hint="eastAsia" w:ascii="仿宋_GB2312" w:hAnsi="宋体" w:eastAsia="仿宋_GB2312" w:cs="宋体"/>
          <w:color w:val="000000"/>
          <w:kern w:val="0"/>
          <w:sz w:val="32"/>
          <w:szCs w:val="32"/>
          <w:lang w:val="en-US" w:eastAsia="zh-CN"/>
        </w:rPr>
        <w:t>所在</w:t>
      </w:r>
      <w:r>
        <w:rPr>
          <w:rFonts w:hint="eastAsia" w:ascii="仿宋_GB2312" w:hAnsi="宋体" w:eastAsia="仿宋_GB2312" w:cs="宋体"/>
          <w:color w:val="000000"/>
          <w:kern w:val="0"/>
          <w:sz w:val="32"/>
          <w:szCs w:val="32"/>
        </w:rPr>
        <w:t>单位。</w:t>
      </w:r>
    </w:p>
    <w:p>
      <w:pPr>
        <w:keepNext w:val="0"/>
        <w:keepLines w:val="0"/>
        <w:pageBreakBefore w:val="0"/>
        <w:kinsoku/>
        <w:wordWrap/>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二</w:t>
      </w: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根据季度考核得分结果和平时表现情况，评选“</w:t>
      </w:r>
      <w:r>
        <w:rPr>
          <w:rFonts w:hint="eastAsia" w:ascii="仿宋_GB2312" w:hAnsi="仿宋_GB2312" w:eastAsia="仿宋_GB2312" w:cs="仿宋_GB2312"/>
          <w:color w:val="000000"/>
          <w:sz w:val="32"/>
          <w:szCs w:val="32"/>
          <w:lang w:val="en-US" w:eastAsia="zh-CN"/>
        </w:rPr>
        <w:t>政务服务工作表现突出个人</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文明之星”。季度</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政务服务工作表现突出个人</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根据</w:t>
      </w:r>
      <w:r>
        <w:rPr>
          <w:rFonts w:hint="eastAsia" w:ascii="仿宋_GB2312" w:hAnsi="仿宋_GB2312" w:eastAsia="仿宋_GB2312" w:cs="仿宋_GB2312"/>
          <w:color w:val="000000"/>
          <w:sz w:val="32"/>
          <w:szCs w:val="32"/>
        </w:rPr>
        <w:t>季度考核综合</w:t>
      </w:r>
      <w:r>
        <w:rPr>
          <w:rFonts w:hint="eastAsia" w:ascii="仿宋_GB2312" w:hAnsi="仿宋_GB2312" w:eastAsia="仿宋_GB2312" w:cs="仿宋_GB2312"/>
          <w:color w:val="000000"/>
          <w:sz w:val="32"/>
          <w:szCs w:val="32"/>
          <w:lang w:val="en-US" w:eastAsia="zh-CN"/>
        </w:rPr>
        <w:t>得分，</w:t>
      </w:r>
      <w:r>
        <w:rPr>
          <w:rFonts w:hint="eastAsia" w:ascii="仿宋_GB2312" w:hAnsi="仿宋_GB2312" w:eastAsia="仿宋_GB2312" w:cs="仿宋_GB2312"/>
          <w:color w:val="000000"/>
          <w:sz w:val="32"/>
          <w:szCs w:val="32"/>
        </w:rPr>
        <w:t>按照</w:t>
      </w:r>
      <w:r>
        <w:rPr>
          <w:rFonts w:hint="eastAsia" w:ascii="仿宋_GB2312" w:hAnsi="仿宋_GB2312" w:eastAsia="仿宋_GB2312" w:cs="仿宋_GB2312"/>
          <w:color w:val="000000"/>
          <w:sz w:val="32"/>
          <w:szCs w:val="32"/>
          <w:lang w:val="en-US" w:eastAsia="zh-CN"/>
        </w:rPr>
        <w:t>15</w:t>
      </w:r>
      <w:r>
        <w:rPr>
          <w:rFonts w:hint="eastAsia" w:ascii="仿宋_GB2312" w:hAnsi="仿宋_GB2312" w:eastAsia="仿宋_GB2312" w:cs="仿宋_GB2312"/>
          <w:color w:val="000000"/>
          <w:sz w:val="32"/>
          <w:szCs w:val="32"/>
        </w:rPr>
        <w:t>%比例评选</w:t>
      </w:r>
      <w:r>
        <w:rPr>
          <w:rFonts w:hint="eastAsia" w:ascii="仿宋_GB2312" w:hAnsi="仿宋_GB2312" w:eastAsia="仿宋_GB2312" w:cs="仿宋_GB2312"/>
          <w:color w:val="000000"/>
          <w:sz w:val="32"/>
          <w:szCs w:val="32"/>
          <w:lang w:val="en-US" w:eastAsia="zh-CN"/>
        </w:rPr>
        <w:t>；季度“文明之星”根据纪律表现、出勤情况、工作情况综合评选。</w:t>
      </w:r>
      <w:r>
        <w:rPr>
          <w:rFonts w:hint="eastAsia" w:ascii="仿宋_GB2312" w:hAnsi="仿宋_GB2312" w:eastAsia="仿宋_GB2312" w:cs="仿宋_GB2312"/>
          <w:color w:val="000000"/>
          <w:sz w:val="32"/>
          <w:szCs w:val="32"/>
        </w:rPr>
        <w:t>评选结果通报各</w:t>
      </w:r>
      <w:r>
        <w:rPr>
          <w:rFonts w:hint="eastAsia" w:ascii="仿宋_GB2312" w:hAnsi="仿宋_GB2312" w:eastAsia="仿宋_GB2312" w:cs="仿宋_GB2312"/>
          <w:color w:val="000000"/>
          <w:sz w:val="32"/>
          <w:szCs w:val="32"/>
          <w:lang w:val="en-US" w:eastAsia="zh-CN"/>
        </w:rPr>
        <w:t>进驻</w:t>
      </w:r>
      <w:r>
        <w:rPr>
          <w:rFonts w:hint="eastAsia" w:ascii="仿宋_GB2312" w:hAnsi="仿宋_GB2312" w:eastAsia="仿宋_GB2312" w:cs="仿宋_GB2312"/>
          <w:color w:val="000000"/>
          <w:sz w:val="32"/>
          <w:szCs w:val="32"/>
        </w:rPr>
        <w:t>单位，并在市</w:t>
      </w:r>
      <w:r>
        <w:rPr>
          <w:rFonts w:hint="eastAsia" w:ascii="仿宋_GB2312" w:hAnsi="仿宋_GB2312" w:eastAsia="仿宋_GB2312" w:cs="仿宋_GB2312"/>
          <w:color w:val="000000"/>
          <w:sz w:val="32"/>
          <w:szCs w:val="32"/>
          <w:lang w:val="en-US" w:eastAsia="zh-CN"/>
        </w:rPr>
        <w:t>政务服务中心自有平台</w:t>
      </w:r>
      <w:r>
        <w:rPr>
          <w:rFonts w:hint="eastAsia" w:ascii="仿宋_GB2312" w:hAnsi="仿宋_GB2312" w:eastAsia="仿宋_GB2312" w:cs="仿宋_GB2312"/>
          <w:color w:val="000000"/>
          <w:sz w:val="32"/>
          <w:szCs w:val="32"/>
        </w:rPr>
        <w:t>上公示。</w:t>
      </w:r>
      <w:r>
        <w:rPr>
          <w:rFonts w:hint="eastAsia" w:ascii="仿宋_GB2312" w:hAnsi="仿宋_GB2312" w:eastAsia="仿宋_GB2312" w:cs="仿宋_GB2312"/>
          <w:color w:val="000000"/>
          <w:sz w:val="32"/>
          <w:szCs w:val="32"/>
          <w:lang w:val="en-US" w:eastAsia="zh-CN"/>
        </w:rPr>
        <w:t xml:space="preserve"> </w:t>
      </w:r>
    </w:p>
    <w:p>
      <w:pPr>
        <w:keepNext w:val="0"/>
        <w:keepLines w:val="0"/>
        <w:pageBreakBefore w:val="0"/>
        <w:kinsoku/>
        <w:wordWrap/>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三</w:t>
      </w:r>
      <w:r>
        <w:rPr>
          <w:rFonts w:hint="eastAsia" w:ascii="仿宋_GB2312" w:eastAsia="仿宋_GB2312"/>
          <w:color w:val="000000"/>
          <w:sz w:val="32"/>
          <w:szCs w:val="32"/>
        </w:rPr>
        <w:t>）</w:t>
      </w:r>
      <w:r>
        <w:rPr>
          <w:rFonts w:hint="eastAsia" w:ascii="仿宋_GB2312" w:hAnsi="仿宋_GB2312" w:eastAsia="仿宋_GB2312" w:cs="仿宋_GB2312"/>
          <w:color w:val="000000"/>
          <w:sz w:val="32"/>
          <w:szCs w:val="32"/>
        </w:rPr>
        <w:t>年度</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政务服务</w:t>
      </w:r>
      <w:r>
        <w:rPr>
          <w:rFonts w:hint="eastAsia" w:ascii="仿宋_GB2312" w:hAnsi="仿宋_GB2312" w:eastAsia="仿宋_GB2312" w:cs="仿宋_GB2312"/>
          <w:color w:val="000000"/>
          <w:sz w:val="32"/>
          <w:szCs w:val="32"/>
          <w:lang w:val="en-US" w:eastAsia="zh-CN"/>
        </w:rPr>
        <w:t>工作成效突出个人”</w:t>
      </w:r>
      <w:r>
        <w:rPr>
          <w:rFonts w:hint="eastAsia" w:ascii="仿宋_GB2312" w:hAnsi="仿宋_GB2312" w:eastAsia="仿宋_GB2312" w:cs="仿宋_GB2312"/>
          <w:color w:val="000000"/>
          <w:sz w:val="32"/>
          <w:szCs w:val="32"/>
        </w:rPr>
        <w:t>根据年度</w:t>
      </w:r>
      <w:r>
        <w:rPr>
          <w:rFonts w:hint="eastAsia" w:ascii="仿宋_GB2312" w:hAnsi="仿宋_GB2312" w:eastAsia="仿宋_GB2312" w:cs="仿宋_GB2312"/>
          <w:color w:val="000000"/>
          <w:sz w:val="32"/>
          <w:szCs w:val="32"/>
          <w:lang w:val="en-US" w:eastAsia="zh-CN"/>
        </w:rPr>
        <w:t>考核</w:t>
      </w:r>
      <w:r>
        <w:rPr>
          <w:rFonts w:hint="eastAsia" w:ascii="仿宋_GB2312" w:hAnsi="仿宋_GB2312" w:eastAsia="仿宋_GB2312" w:cs="仿宋_GB2312"/>
          <w:color w:val="000000"/>
          <w:sz w:val="32"/>
          <w:szCs w:val="32"/>
        </w:rPr>
        <w:t>综合</w:t>
      </w:r>
      <w:r>
        <w:rPr>
          <w:rFonts w:hint="eastAsia" w:ascii="仿宋_GB2312" w:hAnsi="仿宋_GB2312" w:eastAsia="仿宋_GB2312" w:cs="仿宋_GB2312"/>
          <w:color w:val="000000"/>
          <w:sz w:val="32"/>
          <w:szCs w:val="32"/>
          <w:lang w:val="en-US" w:eastAsia="zh-CN"/>
        </w:rPr>
        <w:t>得分</w:t>
      </w:r>
      <w:r>
        <w:rPr>
          <w:rFonts w:hint="eastAsia" w:ascii="仿宋_GB2312" w:hAnsi="仿宋_GB2312" w:eastAsia="仿宋_GB2312" w:cs="仿宋_GB2312"/>
          <w:color w:val="000000"/>
          <w:sz w:val="32"/>
          <w:szCs w:val="32"/>
        </w:rPr>
        <w:t>，按照2</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%比例评选。评选结果市政务</w:t>
      </w:r>
      <w:r>
        <w:rPr>
          <w:rFonts w:hint="eastAsia" w:ascii="仿宋_GB2312" w:hAnsi="仿宋_GB2312" w:eastAsia="仿宋_GB2312" w:cs="仿宋_GB2312"/>
          <w:color w:val="000000"/>
          <w:sz w:val="32"/>
          <w:szCs w:val="32"/>
          <w:lang w:val="en-US" w:eastAsia="zh-CN"/>
        </w:rPr>
        <w:t>服务</w:t>
      </w:r>
      <w:r>
        <w:rPr>
          <w:rFonts w:hint="eastAsia" w:ascii="仿宋_GB2312" w:hAnsi="仿宋_GB2312" w:eastAsia="仿宋_GB2312" w:cs="仿宋_GB2312"/>
          <w:color w:val="000000"/>
          <w:sz w:val="32"/>
          <w:szCs w:val="32"/>
        </w:rPr>
        <w:t>中心给予</w:t>
      </w:r>
      <w:r>
        <w:rPr>
          <w:rFonts w:hint="eastAsia" w:ascii="仿宋_GB2312" w:hAnsi="仿宋_GB2312" w:eastAsia="仿宋_GB2312" w:cs="仿宋_GB2312"/>
          <w:color w:val="000000"/>
          <w:sz w:val="32"/>
          <w:szCs w:val="32"/>
          <w:lang w:val="en-US" w:eastAsia="zh-CN"/>
        </w:rPr>
        <w:t>表扬</w:t>
      </w:r>
      <w:r>
        <w:rPr>
          <w:rFonts w:hint="eastAsia" w:ascii="仿宋_GB2312" w:hAnsi="仿宋_GB2312" w:eastAsia="仿宋_GB2312" w:cs="仿宋_GB2312"/>
          <w:color w:val="000000"/>
          <w:sz w:val="32"/>
          <w:szCs w:val="32"/>
        </w:rPr>
        <w:t>，并通报各</w:t>
      </w:r>
      <w:r>
        <w:rPr>
          <w:rFonts w:hint="eastAsia" w:ascii="仿宋_GB2312" w:hAnsi="仿宋_GB2312" w:eastAsia="仿宋_GB2312" w:cs="仿宋_GB2312"/>
          <w:color w:val="000000"/>
          <w:sz w:val="32"/>
          <w:szCs w:val="32"/>
          <w:lang w:val="en-US" w:eastAsia="zh-CN"/>
        </w:rPr>
        <w:t>窗口</w:t>
      </w:r>
      <w:r>
        <w:rPr>
          <w:rFonts w:hint="eastAsia" w:ascii="仿宋_GB2312" w:hAnsi="仿宋_GB2312" w:eastAsia="仿宋_GB2312" w:cs="仿宋_GB2312"/>
          <w:color w:val="000000"/>
          <w:sz w:val="32"/>
          <w:szCs w:val="32"/>
        </w:rPr>
        <w:t>单位。</w:t>
      </w:r>
    </w:p>
    <w:p>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四</w:t>
      </w:r>
      <w:r>
        <w:rPr>
          <w:rFonts w:hint="eastAsia" w:ascii="仿宋_GB2312" w:eastAsia="仿宋_GB2312"/>
          <w:color w:val="000000"/>
          <w:sz w:val="32"/>
          <w:szCs w:val="32"/>
        </w:rPr>
        <w:t>）</w:t>
      </w:r>
      <w:r>
        <w:rPr>
          <w:rFonts w:hint="eastAsia" w:ascii="仿宋_GB2312" w:hAnsi="仿宋_GB2312" w:eastAsia="仿宋_GB2312" w:cs="仿宋_GB2312"/>
          <w:color w:val="000000"/>
          <w:sz w:val="32"/>
          <w:szCs w:val="32"/>
        </w:rPr>
        <w:t>年度考核分为优秀、称职（合格）、基本称职（基本合格）、不称职（不合格）四个等次。</w:t>
      </w:r>
      <w:r>
        <w:rPr>
          <w:rFonts w:hint="eastAsia" w:ascii="仿宋_GB2312" w:hAnsi="仿宋_GB2312" w:eastAsia="仿宋_GB2312" w:cs="仿宋_GB2312"/>
          <w:sz w:val="32"/>
          <w:szCs w:val="32"/>
        </w:rPr>
        <w:t>优秀等次在年度考核综合得分9</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分以上的个人中，按照</w:t>
      </w:r>
      <w:r>
        <w:rPr>
          <w:rFonts w:hint="eastAsia" w:ascii="仿宋_GB2312" w:hAnsi="仿宋_GB2312" w:eastAsia="仿宋_GB2312" w:cs="仿宋_GB2312"/>
          <w:sz w:val="32"/>
          <w:szCs w:val="32"/>
          <w:lang w:val="en-US" w:eastAsia="zh-CN"/>
        </w:rPr>
        <w:t>组织、</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val="en-US" w:eastAsia="zh-CN"/>
        </w:rPr>
        <w:t>社</w:t>
      </w:r>
      <w:r>
        <w:rPr>
          <w:rFonts w:hint="eastAsia" w:ascii="仿宋_GB2312" w:hAnsi="仿宋_GB2312" w:eastAsia="仿宋_GB2312" w:cs="仿宋_GB2312"/>
          <w:sz w:val="32"/>
          <w:szCs w:val="32"/>
        </w:rPr>
        <w:t>部门规定的比例评选，称职（合格）等次得分须在</w:t>
      </w:r>
      <w:r>
        <w:rPr>
          <w:rFonts w:hint="eastAsia" w:ascii="仿宋_GB2312" w:hAnsi="仿宋_GB2312" w:eastAsia="仿宋_GB2312" w:cs="仿宋_GB2312"/>
          <w:sz w:val="32"/>
          <w:szCs w:val="32"/>
          <w:lang w:val="en-US" w:eastAsia="zh-CN"/>
        </w:rPr>
        <w:t>75</w:t>
      </w:r>
      <w:r>
        <w:rPr>
          <w:rFonts w:hint="eastAsia" w:ascii="仿宋_GB2312" w:hAnsi="仿宋_GB2312" w:eastAsia="仿宋_GB2312" w:cs="仿宋_GB2312"/>
          <w:sz w:val="32"/>
          <w:szCs w:val="32"/>
        </w:rPr>
        <w:t>分以上，基本称职（基本合格）等次得分须在60分以上，得分小于60分的定为不称职（不合格）等次。</w:t>
      </w:r>
    </w:p>
    <w:p>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五</w:t>
      </w: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窗口工作人员有下列情形之一的，</w:t>
      </w:r>
      <w:r>
        <w:rPr>
          <w:rFonts w:hint="eastAsia" w:ascii="仿宋_GB2312" w:hAnsi="仿宋_GB2312" w:eastAsia="仿宋_GB2312" w:cs="仿宋_GB2312"/>
          <w:color w:val="000000"/>
          <w:sz w:val="32"/>
          <w:szCs w:val="32"/>
        </w:rPr>
        <w:t>市政务</w:t>
      </w:r>
      <w:r>
        <w:rPr>
          <w:rFonts w:hint="eastAsia" w:ascii="仿宋_GB2312" w:hAnsi="仿宋_GB2312" w:eastAsia="仿宋_GB2312" w:cs="仿宋_GB2312"/>
          <w:color w:val="000000"/>
          <w:sz w:val="32"/>
          <w:szCs w:val="32"/>
          <w:lang w:val="en-US" w:eastAsia="zh-CN"/>
        </w:rPr>
        <w:t>服务</w:t>
      </w:r>
      <w:r>
        <w:rPr>
          <w:rFonts w:hint="eastAsia" w:ascii="仿宋_GB2312" w:hAnsi="仿宋_GB2312" w:eastAsia="仿宋_GB2312" w:cs="仿宋_GB2312"/>
          <w:color w:val="000000"/>
          <w:sz w:val="32"/>
          <w:szCs w:val="32"/>
        </w:rPr>
        <w:t>中心将函商</w:t>
      </w:r>
      <w:r>
        <w:rPr>
          <w:rFonts w:hint="eastAsia" w:ascii="仿宋_GB2312" w:hAnsi="仿宋_GB2312" w:eastAsia="仿宋_GB2312" w:cs="仿宋_GB2312"/>
          <w:color w:val="000000"/>
          <w:sz w:val="32"/>
          <w:szCs w:val="32"/>
          <w:lang w:val="en-US" w:eastAsia="zh-CN"/>
        </w:rPr>
        <w:t>窗口</w:t>
      </w:r>
      <w:r>
        <w:rPr>
          <w:rFonts w:hint="eastAsia" w:ascii="仿宋_GB2312" w:hAnsi="仿宋_GB2312" w:eastAsia="仿宋_GB2312" w:cs="仿宋_GB2312"/>
          <w:color w:val="000000"/>
          <w:sz w:val="32"/>
          <w:szCs w:val="32"/>
        </w:rPr>
        <w:t>单位进行更换</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两个季度考核为不称职</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不合格）、</w:t>
      </w:r>
      <w:r>
        <w:rPr>
          <w:rFonts w:hint="eastAsia" w:ascii="仿宋_GB2312" w:hAnsi="仿宋_GB2312" w:eastAsia="仿宋_GB2312" w:cs="仿宋_GB2312"/>
          <w:color w:val="000000"/>
          <w:sz w:val="32"/>
          <w:szCs w:val="32"/>
        </w:rPr>
        <w:t>年度考核不称职</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不合格）</w:t>
      </w:r>
      <w:r>
        <w:rPr>
          <w:rFonts w:hint="eastAsia" w:ascii="仿宋_GB2312" w:eastAsia="仿宋_GB2312"/>
          <w:color w:val="000000"/>
          <w:sz w:val="32"/>
          <w:szCs w:val="32"/>
          <w:lang w:val="en-US" w:eastAsia="zh-CN"/>
        </w:rPr>
        <w:t>或其它不适合窗口工作的情形</w:t>
      </w:r>
      <w:r>
        <w:rPr>
          <w:rFonts w:hint="eastAsia" w:ascii="仿宋_GB2312" w:hAnsi="仿宋_GB2312" w:eastAsia="仿宋_GB2312" w:cs="仿宋_GB2312"/>
          <w:color w:val="000000"/>
          <w:sz w:val="32"/>
          <w:szCs w:val="32"/>
          <w:lang w:eastAsia="zh-CN"/>
        </w:rPr>
        <w:t>。</w:t>
      </w:r>
    </w:p>
    <w:p>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宋体" w:eastAsia="仿宋_GB2312" w:cs="仿宋_GB2312"/>
          <w:b w:val="0"/>
          <w:bCs/>
          <w:color w:val="auto"/>
          <w:kern w:val="0"/>
          <w:sz w:val="32"/>
          <w:szCs w:val="32"/>
          <w:lang w:val="en-US" w:eastAsia="zh-CN" w:bidi="ar"/>
        </w:rPr>
      </w:pPr>
      <w:r>
        <w:rPr>
          <w:rFonts w:hint="eastAsia" w:ascii="黑体" w:eastAsia="黑体"/>
          <w:color w:val="000000"/>
          <w:sz w:val="32"/>
          <w:szCs w:val="32"/>
        </w:rPr>
        <w:t>第十</w:t>
      </w:r>
      <w:r>
        <w:rPr>
          <w:rFonts w:hint="eastAsia" w:ascii="黑体" w:eastAsia="黑体"/>
          <w:color w:val="000000"/>
          <w:sz w:val="32"/>
          <w:szCs w:val="32"/>
          <w:lang w:val="en-US" w:eastAsia="zh-CN"/>
        </w:rPr>
        <w:t>一</w:t>
      </w:r>
      <w:r>
        <w:rPr>
          <w:rFonts w:hint="eastAsia" w:ascii="黑体" w:eastAsia="黑体"/>
          <w:color w:val="000000"/>
          <w:sz w:val="32"/>
          <w:szCs w:val="32"/>
        </w:rPr>
        <w:t>条</w:t>
      </w:r>
      <w:r>
        <w:rPr>
          <w:rFonts w:ascii="黑体" w:eastAsia="黑体"/>
          <w:color w:val="000000"/>
          <w:sz w:val="32"/>
          <w:szCs w:val="32"/>
        </w:rPr>
        <w:t xml:space="preserve"> </w:t>
      </w:r>
      <w:r>
        <w:rPr>
          <w:rFonts w:hint="eastAsia" w:ascii="仿宋_GB2312" w:hAnsi="宋体" w:eastAsia="仿宋_GB2312" w:cs="仿宋_GB2312"/>
          <w:b w:val="0"/>
          <w:bCs/>
          <w:color w:val="auto"/>
          <w:kern w:val="0"/>
          <w:sz w:val="32"/>
          <w:szCs w:val="32"/>
          <w:lang w:val="en-US" w:eastAsia="zh-CN" w:bidi="ar"/>
        </w:rPr>
        <w:t>本办法自发布之日起执行。《安康市政务中心窗口A岗工作人员管理考核办法（试行）》</w:t>
      </w:r>
      <w:bookmarkStart w:id="12" w:name="_Toc447728714"/>
      <w:bookmarkStart w:id="13" w:name="_Toc447726951"/>
      <w:bookmarkStart w:id="14" w:name="_Toc447728591"/>
      <w:bookmarkStart w:id="15" w:name="_Toc451849463"/>
      <w:bookmarkStart w:id="16" w:name="_Toc451846963"/>
      <w:bookmarkStart w:id="17" w:name="_Toc452565500"/>
      <w:r>
        <w:rPr>
          <w:rFonts w:hint="eastAsia" w:ascii="仿宋_GB2312" w:hAnsi="宋体" w:eastAsia="仿宋_GB2312" w:cs="仿宋_GB2312"/>
          <w:b w:val="0"/>
          <w:bCs/>
          <w:color w:val="auto"/>
          <w:kern w:val="0"/>
          <w:sz w:val="32"/>
          <w:szCs w:val="32"/>
          <w:lang w:val="en-US" w:eastAsia="zh-CN" w:bidi="ar"/>
        </w:rPr>
        <w:t>（安政办发（2015)12号）</w:t>
      </w:r>
      <w:bookmarkEnd w:id="12"/>
      <w:bookmarkEnd w:id="13"/>
      <w:bookmarkEnd w:id="14"/>
      <w:bookmarkEnd w:id="15"/>
      <w:bookmarkEnd w:id="16"/>
      <w:bookmarkEnd w:id="17"/>
      <w:r>
        <w:rPr>
          <w:rFonts w:hint="eastAsia" w:ascii="仿宋_GB2312" w:hAnsi="宋体" w:eastAsia="仿宋_GB2312" w:cs="仿宋_GB2312"/>
          <w:b w:val="0"/>
          <w:bCs/>
          <w:color w:val="auto"/>
          <w:kern w:val="0"/>
          <w:sz w:val="32"/>
          <w:szCs w:val="32"/>
          <w:lang w:val="en-US" w:eastAsia="zh-CN" w:bidi="ar"/>
        </w:rPr>
        <w:t>同时废止。</w:t>
      </w:r>
    </w:p>
    <w:p>
      <w:pPr>
        <w:pStyle w:val="2"/>
        <w:keepNext w:val="0"/>
        <w:keepLines w:val="0"/>
        <w:pageBreakBefore w:val="0"/>
        <w:kinsoku/>
        <w:wordWrap/>
        <w:overflowPunct/>
        <w:topLinePunct w:val="0"/>
        <w:autoSpaceDE/>
        <w:autoSpaceDN/>
        <w:bidi w:val="0"/>
        <w:snapToGrid/>
        <w:spacing w:line="560" w:lineRule="exact"/>
        <w:textAlignment w:val="auto"/>
      </w:pPr>
    </w:p>
    <w:p>
      <w:pPr>
        <w:keepNext w:val="0"/>
        <w:keepLines w:val="0"/>
        <w:pageBreakBefore w:val="0"/>
        <w:kinsoku/>
        <w:wordWrap/>
        <w:overflowPunct/>
        <w:topLinePunct w:val="0"/>
        <w:autoSpaceDE/>
        <w:autoSpaceDN/>
        <w:bidi w:val="0"/>
        <w:snapToGrid/>
        <w:spacing w:line="560" w:lineRule="exact"/>
        <w:ind w:firstLine="312" w:firstLineChars="100"/>
        <w:textAlignment w:val="auto"/>
        <w:rPr>
          <w:rFonts w:hint="eastAsia" w:ascii="仿宋_GB2312" w:eastAsia="仿宋_GB2312"/>
          <w:bCs/>
          <w:color w:val="000000"/>
          <w:sz w:val="32"/>
          <w:szCs w:val="32"/>
        </w:rPr>
      </w:pPr>
      <w:r>
        <w:rPr>
          <w:rFonts w:hint="eastAsia" w:ascii="仿宋_GB2312" w:hAnsi="仿宋" w:eastAsia="仿宋_GB2312" w:cs="宋体"/>
          <w:color w:val="000000"/>
          <w:spacing w:val="-4"/>
          <w:sz w:val="32"/>
          <w:szCs w:val="32"/>
        </w:rPr>
        <w:t>附件</w:t>
      </w:r>
      <w:r>
        <w:rPr>
          <w:rFonts w:hint="eastAsia" w:ascii="仿宋_GB2312" w:hAnsi="仿宋" w:eastAsia="仿宋_GB2312" w:cs="宋体"/>
          <w:color w:val="000000"/>
          <w:spacing w:val="-4"/>
          <w:sz w:val="32"/>
          <w:szCs w:val="32"/>
          <w:lang w:eastAsia="zh-CN"/>
        </w:rPr>
        <w:t>：</w:t>
      </w:r>
      <w:r>
        <w:rPr>
          <w:rFonts w:hint="eastAsia" w:ascii="仿宋_GB2312" w:eastAsia="仿宋_GB2312"/>
          <w:bCs/>
          <w:color w:val="000000"/>
          <w:sz w:val="32"/>
          <w:szCs w:val="32"/>
        </w:rPr>
        <w:t>安康市政务中心窗口人员考核内容及评分标准</w:t>
      </w: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spacing w:line="560" w:lineRule="exact"/>
        <w:jc w:val="center"/>
        <w:rPr>
          <w:rFonts w:hint="eastAsia" w:ascii="黑体" w:hAnsi="黑体" w:eastAsia="黑体"/>
          <w:bCs/>
          <w:color w:val="000000"/>
          <w:sz w:val="32"/>
          <w:szCs w:val="32"/>
        </w:rPr>
      </w:pPr>
      <w:r>
        <w:rPr>
          <w:rFonts w:hint="eastAsia" w:ascii="黑体" w:hAnsi="黑体" w:eastAsia="黑体"/>
          <w:bCs/>
          <w:color w:val="000000"/>
          <w:sz w:val="32"/>
          <w:szCs w:val="32"/>
        </w:rPr>
        <w:t>《安康市政务服务中心窗口工作人员考核内容及评分标准</w:t>
      </w:r>
      <w:r>
        <w:rPr>
          <w:rFonts w:hint="eastAsia" w:ascii="黑体" w:hAnsi="黑体" w:eastAsia="黑体" w:cs="仿宋_GB2312"/>
          <w:color w:val="000000"/>
          <w:sz w:val="32"/>
          <w:szCs w:val="32"/>
        </w:rPr>
        <w:t>》</w:t>
      </w:r>
    </w:p>
    <w:tbl>
      <w:tblPr>
        <w:tblStyle w:val="11"/>
        <w:tblpPr w:leftFromText="180" w:rightFromText="180" w:vertAnchor="text" w:horzAnchor="page" w:tblpX="985" w:tblpY="587"/>
        <w:tblOverlap w:val="never"/>
        <w:tblW w:w="10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5"/>
        <w:gridCol w:w="7498"/>
        <w:gridCol w:w="1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trPr>
        <w:tc>
          <w:tcPr>
            <w:tcW w:w="1215" w:type="dxa"/>
            <w:vAlign w:val="center"/>
          </w:tcPr>
          <w:p>
            <w:pPr>
              <w:widowControl/>
              <w:jc w:val="center"/>
              <w:rPr>
                <w:rFonts w:ascii="黑体" w:hAnsi="黑体" w:eastAsia="黑体" w:cs="宋体"/>
                <w:color w:val="000000"/>
                <w:kern w:val="0"/>
                <w:sz w:val="24"/>
              </w:rPr>
            </w:pPr>
            <w:r>
              <w:rPr>
                <w:rFonts w:hint="eastAsia" w:ascii="黑体" w:hAnsi="黑体" w:eastAsia="黑体" w:cs="宋体"/>
                <w:color w:val="000000"/>
                <w:kern w:val="0"/>
                <w:sz w:val="24"/>
              </w:rPr>
              <w:t>考核内容</w:t>
            </w:r>
          </w:p>
        </w:tc>
        <w:tc>
          <w:tcPr>
            <w:tcW w:w="7498" w:type="dxa"/>
            <w:vAlign w:val="center"/>
          </w:tcPr>
          <w:p>
            <w:pPr>
              <w:widowControl/>
              <w:jc w:val="center"/>
              <w:rPr>
                <w:rFonts w:ascii="黑体" w:hAnsi="黑体" w:eastAsia="黑体" w:cs="宋体"/>
                <w:color w:val="000000"/>
                <w:kern w:val="0"/>
                <w:sz w:val="24"/>
              </w:rPr>
            </w:pPr>
            <w:r>
              <w:rPr>
                <w:rFonts w:hint="eastAsia" w:ascii="黑体" w:hAnsi="黑体" w:eastAsia="黑体" w:cs="宋体"/>
                <w:color w:val="000000"/>
                <w:kern w:val="0"/>
                <w:sz w:val="24"/>
              </w:rPr>
              <w:t>评分标准</w:t>
            </w:r>
          </w:p>
        </w:tc>
        <w:tc>
          <w:tcPr>
            <w:tcW w:w="1507" w:type="dxa"/>
            <w:vAlign w:val="center"/>
          </w:tcPr>
          <w:p>
            <w:pPr>
              <w:widowControl/>
              <w:jc w:val="center"/>
              <w:rPr>
                <w:rFonts w:ascii="黑体" w:hAnsi="黑体" w:eastAsia="黑体" w:cs="宋体"/>
                <w:color w:val="000000"/>
                <w:kern w:val="0"/>
                <w:sz w:val="24"/>
              </w:rPr>
            </w:pPr>
            <w:r>
              <w:rPr>
                <w:rFonts w:hint="eastAsia" w:ascii="黑体" w:hAnsi="黑体" w:eastAsia="黑体" w:cs="宋体"/>
                <w:color w:val="000000"/>
                <w:kern w:val="0"/>
                <w:sz w:val="24"/>
              </w:rPr>
              <w:t>评定依据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215" w:type="dxa"/>
            <w:vMerge w:val="restart"/>
            <w:vAlign w:val="center"/>
          </w:tcPr>
          <w:p>
            <w:pPr>
              <w:widowControl/>
              <w:spacing w:line="200" w:lineRule="exact"/>
              <w:jc w:val="center"/>
              <w:rPr>
                <w:rFonts w:hint="eastAsia" w:ascii="黑体" w:hAnsi="黑体" w:eastAsia="黑体" w:cs="宋体"/>
                <w:color w:val="000000"/>
                <w:kern w:val="0"/>
                <w:szCs w:val="21"/>
                <w:lang w:eastAsia="zh-CN"/>
              </w:rPr>
            </w:pPr>
            <w:r>
              <w:rPr>
                <w:rFonts w:hint="eastAsia" w:ascii="黑体" w:hAnsi="黑体" w:eastAsia="黑体" w:cs="宋体"/>
                <w:color w:val="000000"/>
                <w:kern w:val="0"/>
                <w:szCs w:val="21"/>
              </w:rPr>
              <w:t>（一</w:t>
            </w:r>
            <w:r>
              <w:rPr>
                <w:rFonts w:hint="eastAsia" w:ascii="黑体" w:hAnsi="黑体" w:eastAsia="黑体" w:cs="宋体"/>
                <w:color w:val="000000"/>
                <w:kern w:val="0"/>
                <w:szCs w:val="21"/>
                <w:lang w:eastAsia="zh-CN"/>
              </w:rPr>
              <w:t>）</w:t>
            </w:r>
          </w:p>
          <w:p>
            <w:pPr>
              <w:widowControl/>
              <w:spacing w:line="200" w:lineRule="exact"/>
              <w:jc w:val="center"/>
              <w:rPr>
                <w:rFonts w:hint="eastAsia" w:ascii="黑体" w:hAnsi="黑体" w:eastAsia="黑体" w:cs="宋体"/>
                <w:color w:val="000000"/>
                <w:kern w:val="0"/>
                <w:szCs w:val="21"/>
              </w:rPr>
            </w:pPr>
          </w:p>
          <w:p>
            <w:pPr>
              <w:widowControl/>
              <w:spacing w:line="200" w:lineRule="exact"/>
              <w:jc w:val="both"/>
              <w:rPr>
                <w:rFonts w:hint="default" w:ascii="黑体" w:hAnsi="黑体" w:eastAsia="黑体" w:cs="宋体"/>
                <w:color w:val="000000"/>
                <w:kern w:val="0"/>
                <w:szCs w:val="21"/>
                <w:lang w:val="en-US" w:eastAsia="zh-CN"/>
              </w:rPr>
            </w:pPr>
            <w:r>
              <w:rPr>
                <w:rFonts w:hint="eastAsia" w:ascii="黑体" w:hAnsi="黑体" w:eastAsia="黑体" w:cs="宋体"/>
                <w:color w:val="000000"/>
                <w:kern w:val="0"/>
                <w:szCs w:val="21"/>
                <w:lang w:val="en-US" w:eastAsia="zh-CN"/>
              </w:rPr>
              <w:t>行为规范（35分）</w:t>
            </w:r>
          </w:p>
        </w:tc>
        <w:tc>
          <w:tcPr>
            <w:tcW w:w="7498" w:type="dxa"/>
            <w:shd w:val="clear" w:color="auto" w:fill="auto"/>
            <w:vAlign w:val="center"/>
          </w:tcPr>
          <w:p>
            <w:pPr>
              <w:widowControl/>
              <w:spacing w:line="20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rPr>
              <w:t>有下列情形的进行扣分：</w:t>
            </w:r>
          </w:p>
        </w:tc>
        <w:tc>
          <w:tcPr>
            <w:tcW w:w="1507" w:type="dxa"/>
            <w:vMerge w:val="restart"/>
            <w:vAlign w:val="center"/>
          </w:tcPr>
          <w:p>
            <w:pPr>
              <w:widowControl/>
              <w:spacing w:line="20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 xml:space="preserve">大厅巡查     视频监控     </w:t>
            </w:r>
            <w:r>
              <w:rPr>
                <w:rFonts w:hint="eastAsia" w:ascii="仿宋_GB2312" w:hAnsi="宋体" w:eastAsia="仿宋_GB2312" w:cs="宋体"/>
                <w:color w:val="000000"/>
                <w:kern w:val="0"/>
                <w:szCs w:val="21"/>
                <w:lang w:val="en-US" w:eastAsia="zh-CN"/>
              </w:rPr>
              <w:t>钉钉系统</w:t>
            </w:r>
            <w:r>
              <w:rPr>
                <w:rFonts w:hint="eastAsia" w:ascii="仿宋_GB2312" w:hAnsi="宋体" w:eastAsia="仿宋_GB2312" w:cs="宋体"/>
                <w:color w:val="000000"/>
                <w:kern w:val="0"/>
                <w:szCs w:val="21"/>
              </w:rPr>
              <w:t xml:space="preserve"> </w:t>
            </w:r>
          </w:p>
          <w:p>
            <w:pPr>
              <w:widowControl/>
              <w:spacing w:line="200" w:lineRule="exact"/>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投诉举报</w:t>
            </w:r>
          </w:p>
          <w:p>
            <w:pPr>
              <w:widowControl/>
              <w:spacing w:line="20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 xml:space="preserve">政务服务平台    </w:t>
            </w:r>
          </w:p>
          <w:p>
            <w:pPr>
              <w:widowControl/>
              <w:spacing w:line="20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相关印证资料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2" w:hRule="atLeast"/>
        </w:trPr>
        <w:tc>
          <w:tcPr>
            <w:tcW w:w="1215" w:type="dxa"/>
            <w:vMerge w:val="continue"/>
            <w:vAlign w:val="center"/>
          </w:tcPr>
          <w:p>
            <w:pPr>
              <w:widowControl/>
              <w:spacing w:line="200" w:lineRule="exact"/>
              <w:jc w:val="left"/>
              <w:rPr>
                <w:rFonts w:ascii="黑体" w:hAnsi="黑体" w:eastAsia="黑体" w:cs="宋体"/>
                <w:color w:val="000000"/>
                <w:kern w:val="0"/>
                <w:szCs w:val="21"/>
              </w:rPr>
            </w:pPr>
          </w:p>
        </w:tc>
        <w:tc>
          <w:tcPr>
            <w:tcW w:w="7498" w:type="dxa"/>
            <w:shd w:val="clear" w:color="auto" w:fill="auto"/>
            <w:vAlign w:val="center"/>
          </w:tcPr>
          <w:p>
            <w:pPr>
              <w:numPr>
                <w:ilvl w:val="0"/>
                <w:numId w:val="0"/>
              </w:numPr>
              <w:adjustRightInd w:val="0"/>
              <w:spacing w:line="280" w:lineRule="exact"/>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lang w:val="en-US" w:eastAsia="zh-CN"/>
              </w:rPr>
              <w:t>1.按照《6S管理标准》规范个人形象、服务用语、服务流程。未佩戴工牌上岗的(新进人员未配发的除外）每人次扣0.5分；未按要求规范着装（怀孕的除外）每人次扣1分；对待群众生、冷、硬、推或不文明用语，引起服务对象投诉并查实的，每次扣2分。</w:t>
            </w:r>
          </w:p>
        </w:tc>
        <w:tc>
          <w:tcPr>
            <w:tcW w:w="1507" w:type="dxa"/>
            <w:vMerge w:val="continue"/>
            <w:vAlign w:val="center"/>
          </w:tcPr>
          <w:p>
            <w:pPr>
              <w:widowControl/>
              <w:spacing w:line="200" w:lineRule="exact"/>
              <w:jc w:val="left"/>
              <w:rPr>
                <w:rFonts w:ascii="仿宋_GB2312" w:hAnsi="宋体"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4" w:hRule="atLeast"/>
        </w:trPr>
        <w:tc>
          <w:tcPr>
            <w:tcW w:w="1215" w:type="dxa"/>
            <w:vMerge w:val="continue"/>
            <w:vAlign w:val="center"/>
          </w:tcPr>
          <w:p>
            <w:pPr>
              <w:widowControl/>
              <w:spacing w:line="200" w:lineRule="exact"/>
              <w:jc w:val="left"/>
              <w:rPr>
                <w:rFonts w:ascii="黑体" w:hAnsi="黑体" w:eastAsia="黑体" w:cs="宋体"/>
                <w:color w:val="000000"/>
                <w:kern w:val="0"/>
                <w:szCs w:val="21"/>
              </w:rPr>
            </w:pPr>
          </w:p>
        </w:tc>
        <w:tc>
          <w:tcPr>
            <w:tcW w:w="7498" w:type="dxa"/>
            <w:shd w:val="clear" w:color="auto" w:fill="auto"/>
            <w:vAlign w:val="center"/>
          </w:tcPr>
          <w:p>
            <w:pPr>
              <w:adjustRightInd w:val="0"/>
              <w:spacing w:line="280" w:lineRule="exact"/>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lang w:val="en-US" w:eastAsia="zh-CN"/>
              </w:rPr>
              <w:t>2.按照《6S管理标准》规范物品摆放，加强卫生整治和用电安全管理。窗口和后台办公区域卫生脏乱差，被公开晾晒或通报批评，每次扣0.5分；</w:t>
            </w:r>
            <w:r>
              <w:rPr>
                <w:rFonts w:hint="eastAsia" w:ascii="仿宋_GB2312" w:hAnsi="仿宋_GB2312" w:eastAsia="仿宋_GB2312" w:cs="仿宋_GB2312"/>
                <w:color w:val="000000"/>
                <w:sz w:val="21"/>
                <w:szCs w:val="21"/>
              </w:rPr>
              <w:t>下班后</w:t>
            </w:r>
            <w:r>
              <w:rPr>
                <w:rFonts w:hint="eastAsia" w:ascii="仿宋_GB2312" w:hAnsi="仿宋_GB2312" w:eastAsia="仿宋_GB2312" w:cs="仿宋_GB2312"/>
                <w:color w:val="000000"/>
                <w:sz w:val="21"/>
                <w:szCs w:val="21"/>
                <w:lang w:val="en-US" w:eastAsia="zh-CN"/>
              </w:rPr>
              <w:t>窗口前台</w:t>
            </w:r>
            <w:r>
              <w:rPr>
                <w:rFonts w:hint="eastAsia" w:ascii="仿宋_GB2312" w:hAnsi="仿宋_GB2312" w:eastAsia="仿宋_GB2312" w:cs="仿宋_GB2312"/>
                <w:color w:val="000000"/>
                <w:sz w:val="21"/>
                <w:szCs w:val="21"/>
              </w:rPr>
              <w:t>及后台区域</w:t>
            </w:r>
            <w:r>
              <w:rPr>
                <w:rFonts w:hint="eastAsia" w:ascii="仿宋_GB2312" w:hAnsi="仿宋_GB2312" w:eastAsia="仿宋_GB2312" w:cs="仿宋_GB2312"/>
                <w:color w:val="000000"/>
                <w:sz w:val="21"/>
                <w:szCs w:val="21"/>
                <w:lang w:val="en-US" w:eastAsia="zh-CN"/>
              </w:rPr>
              <w:t>的办公设备</w:t>
            </w:r>
            <w:r>
              <w:rPr>
                <w:rFonts w:hint="eastAsia" w:ascii="仿宋_GB2312" w:hAnsi="仿宋_GB2312" w:eastAsia="仿宋_GB2312" w:cs="仿宋_GB2312"/>
                <w:color w:val="000000"/>
                <w:sz w:val="21"/>
                <w:szCs w:val="21"/>
              </w:rPr>
              <w:t>电源不关闭的</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color w:val="000000"/>
                <w:sz w:val="21"/>
                <w:szCs w:val="21"/>
                <w:lang w:val="en-US" w:eastAsia="zh-CN"/>
              </w:rPr>
              <w:t>每发现1次扣0.5分</w:t>
            </w:r>
            <w:r>
              <w:rPr>
                <w:rFonts w:hint="eastAsia" w:ascii="仿宋_GB2312" w:hAnsi="仿宋_GB2312" w:eastAsia="仿宋_GB2312" w:cs="仿宋_GB2312"/>
                <w:color w:val="000000"/>
                <w:sz w:val="21"/>
                <w:szCs w:val="21"/>
                <w:lang w:eastAsia="zh-CN"/>
              </w:rPr>
              <w:t>。</w:t>
            </w:r>
          </w:p>
        </w:tc>
        <w:tc>
          <w:tcPr>
            <w:tcW w:w="1507" w:type="dxa"/>
            <w:vMerge w:val="continue"/>
            <w:vAlign w:val="center"/>
          </w:tcPr>
          <w:p>
            <w:pPr>
              <w:widowControl/>
              <w:spacing w:line="200" w:lineRule="exact"/>
              <w:jc w:val="left"/>
              <w:rPr>
                <w:rFonts w:ascii="仿宋_GB2312" w:hAnsi="宋体"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2" w:hRule="atLeast"/>
        </w:trPr>
        <w:tc>
          <w:tcPr>
            <w:tcW w:w="1215" w:type="dxa"/>
            <w:vMerge w:val="continue"/>
            <w:vAlign w:val="center"/>
          </w:tcPr>
          <w:p>
            <w:pPr>
              <w:widowControl/>
              <w:spacing w:line="200" w:lineRule="exact"/>
              <w:jc w:val="left"/>
              <w:rPr>
                <w:rFonts w:ascii="黑体" w:hAnsi="黑体" w:eastAsia="黑体" w:cs="宋体"/>
                <w:color w:val="000000"/>
                <w:kern w:val="0"/>
                <w:szCs w:val="21"/>
              </w:rPr>
            </w:pPr>
          </w:p>
        </w:tc>
        <w:tc>
          <w:tcPr>
            <w:tcW w:w="7498" w:type="dxa"/>
            <w:shd w:val="clear" w:color="auto" w:fill="auto"/>
            <w:vAlign w:val="center"/>
          </w:tcPr>
          <w:p>
            <w:pPr>
              <w:numPr>
                <w:ilvl w:val="0"/>
                <w:numId w:val="0"/>
              </w:numPr>
              <w:adjustRightInd w:val="0"/>
              <w:spacing w:line="280" w:lineRule="exact"/>
              <w:ind w:left="0" w:leftChars="0" w:firstLine="0" w:firstLineChars="0"/>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lang w:val="en-US" w:eastAsia="zh-CN"/>
              </w:rPr>
              <w:t>3.每天通过钉钉考勤系统进行签到、签退，出现缺卡的(含因公外出但未按规定履行请假手续)，每次扣0.5；</w:t>
            </w:r>
            <w:r>
              <w:rPr>
                <w:rFonts w:hint="eastAsia" w:ascii="仿宋_GB2312" w:hAnsi="仿宋_GB2312" w:eastAsia="仿宋_GB2312" w:cs="仿宋_GB2312"/>
                <w:color w:val="000000"/>
                <w:sz w:val="21"/>
                <w:szCs w:val="21"/>
              </w:rPr>
              <w:t>上班迟到</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color w:val="000000"/>
                <w:sz w:val="21"/>
                <w:szCs w:val="21"/>
              </w:rPr>
              <w:t>早退</w:t>
            </w:r>
            <w:r>
              <w:rPr>
                <w:rFonts w:hint="eastAsia" w:ascii="仿宋_GB2312" w:hAnsi="仿宋_GB2312" w:eastAsia="仿宋_GB2312" w:cs="仿宋_GB2312"/>
                <w:color w:val="000000"/>
                <w:sz w:val="21"/>
                <w:szCs w:val="21"/>
                <w:lang w:val="en-US" w:eastAsia="zh-CN"/>
              </w:rPr>
              <w:t>每次扣1分；临时外出未经批准或</w:t>
            </w:r>
            <w:r>
              <w:rPr>
                <w:rFonts w:hint="eastAsia" w:ascii="仿宋_GB2312" w:hAnsi="仿宋_GB2312" w:eastAsia="仿宋_GB2312" w:cs="仿宋_GB2312"/>
                <w:color w:val="000000"/>
                <w:sz w:val="21"/>
                <w:szCs w:val="21"/>
              </w:rPr>
              <w:t>超出时限</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color w:val="000000"/>
                <w:sz w:val="21"/>
                <w:szCs w:val="21"/>
                <w:lang w:val="en-US" w:eastAsia="zh-CN"/>
              </w:rPr>
              <w:t>规定次数的</w:t>
            </w:r>
            <w:r>
              <w:rPr>
                <w:rFonts w:hint="eastAsia" w:ascii="仿宋_GB2312" w:hAnsi="仿宋_GB2312" w:eastAsia="仿宋_GB2312" w:cs="仿宋_GB2312"/>
                <w:color w:val="000000"/>
                <w:sz w:val="21"/>
                <w:szCs w:val="21"/>
              </w:rPr>
              <w:t>，每次扣1分</w:t>
            </w:r>
            <w:r>
              <w:rPr>
                <w:rFonts w:hint="eastAsia" w:ascii="仿宋_GB2312" w:hAnsi="仿宋_GB2312" w:eastAsia="仿宋_GB2312" w:cs="仿宋_GB2312"/>
                <w:color w:val="000000"/>
                <w:sz w:val="21"/>
                <w:szCs w:val="21"/>
                <w:lang w:val="en-US" w:eastAsia="zh-CN"/>
              </w:rPr>
              <w:t>；无故离岗20分钟以上视为脱岗，</w:t>
            </w:r>
            <w:r>
              <w:rPr>
                <w:rFonts w:hint="eastAsia" w:ascii="仿宋_GB2312" w:hAnsi="仿宋_GB2312" w:eastAsia="仿宋_GB2312" w:cs="仿宋_GB2312"/>
                <w:color w:val="000000"/>
                <w:sz w:val="21"/>
                <w:szCs w:val="21"/>
              </w:rPr>
              <w:t>脱岗1小时</w:t>
            </w:r>
            <w:r>
              <w:rPr>
                <w:rFonts w:hint="eastAsia" w:ascii="仿宋_GB2312" w:hAnsi="仿宋_GB2312" w:eastAsia="仿宋_GB2312" w:cs="仿宋_GB2312"/>
                <w:color w:val="000000"/>
                <w:sz w:val="21"/>
                <w:szCs w:val="21"/>
                <w:lang w:val="en-US" w:eastAsia="zh-CN"/>
              </w:rPr>
              <w:t>以内扣2分；脱岗1小时</w:t>
            </w:r>
            <w:r>
              <w:rPr>
                <w:rFonts w:hint="eastAsia" w:ascii="仿宋_GB2312" w:hAnsi="仿宋_GB2312" w:eastAsia="仿宋_GB2312" w:cs="仿宋_GB2312"/>
                <w:color w:val="000000"/>
                <w:sz w:val="21"/>
                <w:szCs w:val="21"/>
              </w:rPr>
              <w:t>以上视为旷工，</w:t>
            </w:r>
            <w:r>
              <w:rPr>
                <w:rFonts w:hint="eastAsia" w:ascii="仿宋_GB2312" w:hAnsi="仿宋_GB2312" w:eastAsia="仿宋_GB2312" w:cs="仿宋_GB2312"/>
                <w:color w:val="000000"/>
                <w:sz w:val="21"/>
                <w:szCs w:val="21"/>
                <w:lang w:val="en-US" w:eastAsia="zh-CN"/>
              </w:rPr>
              <w:t>每次扣 3分。</w:t>
            </w:r>
          </w:p>
        </w:tc>
        <w:tc>
          <w:tcPr>
            <w:tcW w:w="1507" w:type="dxa"/>
            <w:vMerge w:val="continue"/>
            <w:vAlign w:val="center"/>
          </w:tcPr>
          <w:p>
            <w:pPr>
              <w:widowControl/>
              <w:spacing w:line="200" w:lineRule="exact"/>
              <w:jc w:val="left"/>
              <w:rPr>
                <w:rFonts w:ascii="仿宋_GB2312" w:hAnsi="宋体"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4" w:hRule="atLeast"/>
        </w:trPr>
        <w:tc>
          <w:tcPr>
            <w:tcW w:w="1215" w:type="dxa"/>
            <w:vMerge w:val="continue"/>
            <w:vAlign w:val="center"/>
          </w:tcPr>
          <w:p>
            <w:pPr>
              <w:widowControl/>
              <w:spacing w:line="200" w:lineRule="exact"/>
              <w:jc w:val="left"/>
              <w:rPr>
                <w:rFonts w:ascii="黑体" w:hAnsi="黑体" w:eastAsia="黑体" w:cs="宋体"/>
                <w:color w:val="000000"/>
                <w:kern w:val="0"/>
                <w:szCs w:val="21"/>
              </w:rPr>
            </w:pPr>
          </w:p>
        </w:tc>
        <w:tc>
          <w:tcPr>
            <w:tcW w:w="7498" w:type="dxa"/>
            <w:shd w:val="clear" w:color="auto" w:fill="auto"/>
            <w:vAlign w:val="center"/>
          </w:tcPr>
          <w:p>
            <w:pPr>
              <w:numPr>
                <w:ilvl w:val="0"/>
                <w:numId w:val="0"/>
              </w:numPr>
              <w:adjustRightInd w:val="0"/>
              <w:spacing w:line="280" w:lineRule="exact"/>
              <w:ind w:left="0" w:leftChars="0" w:firstLine="0" w:firstLineChars="0"/>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lang w:val="en-US" w:eastAsia="zh-CN"/>
              </w:rPr>
              <w:t>4.窗口工作人员需通过钉钉考勤系统、纸质假条办理请假审批手续。请假半天以上需在钉钉考勤系统上传提交本单位领导签批的纸质假条。请假需提前半天提出请假申请(突发疾病等特殊原因除外)，未按规定程序请假的，每次扣1分。</w:t>
            </w:r>
          </w:p>
        </w:tc>
        <w:tc>
          <w:tcPr>
            <w:tcW w:w="1507" w:type="dxa"/>
            <w:vMerge w:val="continue"/>
            <w:vAlign w:val="center"/>
          </w:tcPr>
          <w:p>
            <w:pPr>
              <w:widowControl/>
              <w:spacing w:line="200" w:lineRule="exact"/>
              <w:jc w:val="left"/>
              <w:rPr>
                <w:rFonts w:ascii="仿宋_GB2312" w:hAnsi="宋体"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4" w:hRule="atLeast"/>
        </w:trPr>
        <w:tc>
          <w:tcPr>
            <w:tcW w:w="1215" w:type="dxa"/>
            <w:vMerge w:val="continue"/>
            <w:vAlign w:val="center"/>
          </w:tcPr>
          <w:p>
            <w:pPr>
              <w:widowControl/>
              <w:spacing w:line="200" w:lineRule="exact"/>
              <w:jc w:val="left"/>
              <w:rPr>
                <w:rFonts w:ascii="黑体" w:hAnsi="黑体" w:eastAsia="黑体" w:cs="宋体"/>
                <w:color w:val="000000"/>
                <w:kern w:val="0"/>
                <w:szCs w:val="21"/>
              </w:rPr>
            </w:pPr>
          </w:p>
        </w:tc>
        <w:tc>
          <w:tcPr>
            <w:tcW w:w="7498" w:type="dxa"/>
            <w:shd w:val="clear" w:color="auto" w:fill="auto"/>
            <w:vAlign w:val="center"/>
          </w:tcPr>
          <w:p>
            <w:pPr>
              <w:numPr>
                <w:ilvl w:val="0"/>
                <w:numId w:val="0"/>
              </w:numPr>
              <w:adjustRightInd w:val="0"/>
              <w:spacing w:line="280" w:lineRule="exact"/>
              <w:ind w:left="0" w:leftChars="0" w:firstLine="0" w:firstLineChars="0"/>
              <w:rPr>
                <w:rFonts w:hint="default"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lang w:val="en-US" w:eastAsia="zh-CN"/>
              </w:rPr>
              <w:t>5.</w:t>
            </w:r>
            <w:r>
              <w:rPr>
                <w:rFonts w:hint="eastAsia" w:ascii="仿宋_GB2312" w:hAnsi="仿宋_GB2312" w:eastAsia="仿宋_GB2312" w:cs="仿宋_GB2312"/>
                <w:color w:val="000000"/>
                <w:sz w:val="21"/>
                <w:szCs w:val="21"/>
              </w:rPr>
              <w:t>上班时间非因工作需要，从事与工作、学习无关的活动（</w:t>
            </w:r>
            <w:r>
              <w:rPr>
                <w:rFonts w:hint="eastAsia" w:ascii="仿宋_GB2312" w:hAnsi="仿宋_GB2312" w:eastAsia="仿宋_GB2312" w:cs="仿宋_GB2312"/>
                <w:color w:val="000000"/>
                <w:sz w:val="21"/>
                <w:szCs w:val="21"/>
                <w:lang w:val="en-US" w:eastAsia="zh-CN"/>
              </w:rPr>
              <w:t>串岗聊天、嬉戏打闹、打瞌睡、玩手机、</w:t>
            </w:r>
            <w:r>
              <w:rPr>
                <w:rFonts w:hint="eastAsia" w:ascii="仿宋_GB2312" w:hAnsi="仿宋_GB2312" w:eastAsia="仿宋_GB2312" w:cs="仿宋_GB2312"/>
                <w:color w:val="000000"/>
                <w:sz w:val="21"/>
                <w:szCs w:val="21"/>
              </w:rPr>
              <w:t>看视频、</w:t>
            </w:r>
            <w:r>
              <w:rPr>
                <w:rFonts w:hint="eastAsia" w:ascii="仿宋_GB2312" w:hAnsi="仿宋_GB2312" w:eastAsia="仿宋_GB2312" w:cs="仿宋_GB2312"/>
                <w:color w:val="000000"/>
                <w:sz w:val="21"/>
                <w:szCs w:val="21"/>
                <w:lang w:val="en-US" w:eastAsia="zh-CN"/>
              </w:rPr>
              <w:t>听音乐、打游戏、网购、</w:t>
            </w:r>
            <w:r>
              <w:rPr>
                <w:rFonts w:hint="eastAsia" w:ascii="仿宋_GB2312" w:hAnsi="仿宋_GB2312" w:eastAsia="仿宋_GB2312" w:cs="仿宋_GB2312"/>
                <w:color w:val="000000"/>
                <w:sz w:val="21"/>
                <w:szCs w:val="21"/>
              </w:rPr>
              <w:t>炒股、</w:t>
            </w:r>
            <w:r>
              <w:rPr>
                <w:rFonts w:hint="eastAsia" w:ascii="仿宋_GB2312" w:hAnsi="仿宋_GB2312" w:eastAsia="仿宋_GB2312" w:cs="仿宋_GB2312"/>
                <w:color w:val="000000"/>
                <w:sz w:val="21"/>
                <w:szCs w:val="21"/>
                <w:lang w:val="en-US" w:eastAsia="zh-CN"/>
              </w:rPr>
              <w:t>看与业务无关书籍</w:t>
            </w:r>
            <w:r>
              <w:rPr>
                <w:rFonts w:hint="eastAsia" w:ascii="仿宋_GB2312" w:hAnsi="仿宋_GB2312" w:eastAsia="仿宋_GB2312" w:cs="仿宋_GB2312"/>
                <w:color w:val="000000"/>
                <w:sz w:val="21"/>
                <w:szCs w:val="21"/>
              </w:rPr>
              <w:t>等），</w:t>
            </w:r>
            <w:r>
              <w:rPr>
                <w:rFonts w:hint="eastAsia" w:ascii="仿宋_GB2312" w:hAnsi="仿宋_GB2312" w:eastAsia="仿宋_GB2312" w:cs="仿宋_GB2312"/>
                <w:color w:val="000000"/>
                <w:sz w:val="21"/>
                <w:szCs w:val="21"/>
                <w:lang w:val="en-US" w:eastAsia="zh-CN"/>
              </w:rPr>
              <w:t>每</w:t>
            </w:r>
            <w:r>
              <w:rPr>
                <w:rFonts w:hint="eastAsia" w:ascii="仿宋_GB2312" w:hAnsi="仿宋_GB2312" w:eastAsia="仿宋_GB2312" w:cs="仿宋_GB2312"/>
                <w:color w:val="000000"/>
                <w:sz w:val="21"/>
                <w:szCs w:val="21"/>
              </w:rPr>
              <w:t>发现一次扣</w:t>
            </w:r>
            <w:r>
              <w:rPr>
                <w:rFonts w:hint="eastAsia" w:ascii="仿宋_GB2312" w:hAnsi="仿宋_GB2312" w:eastAsia="仿宋_GB2312" w:cs="仿宋_GB2312"/>
                <w:color w:val="000000"/>
                <w:sz w:val="21"/>
                <w:szCs w:val="21"/>
                <w:lang w:val="en-US" w:eastAsia="zh-CN"/>
              </w:rPr>
              <w:t>2</w:t>
            </w:r>
            <w:r>
              <w:rPr>
                <w:rFonts w:hint="eastAsia" w:ascii="仿宋_GB2312" w:hAnsi="仿宋_GB2312" w:eastAsia="仿宋_GB2312" w:cs="仿宋_GB2312"/>
                <w:color w:val="000000"/>
                <w:sz w:val="21"/>
                <w:szCs w:val="21"/>
              </w:rPr>
              <w:t>分</w:t>
            </w:r>
            <w:r>
              <w:rPr>
                <w:rFonts w:hint="eastAsia" w:ascii="仿宋_GB2312" w:hAnsi="仿宋_GB2312" w:eastAsia="仿宋_GB2312" w:cs="仿宋_GB2312"/>
                <w:color w:val="000000"/>
                <w:sz w:val="21"/>
                <w:szCs w:val="21"/>
                <w:lang w:val="en-US" w:eastAsia="zh-CN"/>
              </w:rPr>
              <w:t>；</w:t>
            </w:r>
            <w:r>
              <w:rPr>
                <w:rFonts w:hint="eastAsia" w:ascii="仿宋_GB2312" w:hAnsi="仿宋_GB2312" w:eastAsia="仿宋_GB2312" w:cs="仿宋_GB2312"/>
                <w:color w:val="000000"/>
                <w:sz w:val="21"/>
                <w:szCs w:val="21"/>
              </w:rPr>
              <w:t>在工作场所抽烟、</w:t>
            </w:r>
            <w:r>
              <w:rPr>
                <w:rFonts w:hint="eastAsia" w:ascii="仿宋_GB2312" w:hAnsi="仿宋_GB2312" w:eastAsia="仿宋_GB2312" w:cs="仿宋_GB2312"/>
                <w:color w:val="000000"/>
                <w:sz w:val="21"/>
                <w:szCs w:val="21"/>
                <w:lang w:val="en-US" w:eastAsia="zh-CN"/>
              </w:rPr>
              <w:t>吃东西</w:t>
            </w: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val="en-US" w:eastAsia="zh-CN"/>
              </w:rPr>
              <w:t>换衣服、</w:t>
            </w:r>
            <w:r>
              <w:rPr>
                <w:rFonts w:hint="eastAsia" w:ascii="仿宋_GB2312" w:hAnsi="仿宋_GB2312" w:eastAsia="仿宋_GB2312" w:cs="仿宋_GB2312"/>
                <w:color w:val="000000"/>
                <w:sz w:val="21"/>
                <w:szCs w:val="21"/>
              </w:rPr>
              <w:t>化妆的，每次扣</w:t>
            </w:r>
            <w:r>
              <w:rPr>
                <w:rFonts w:hint="eastAsia" w:ascii="仿宋_GB2312" w:hAnsi="仿宋_GB2312" w:eastAsia="仿宋_GB2312" w:cs="仿宋_GB2312"/>
                <w:color w:val="000000"/>
                <w:sz w:val="21"/>
                <w:szCs w:val="21"/>
                <w:lang w:val="en-US" w:eastAsia="zh-CN"/>
              </w:rPr>
              <w:t>1</w:t>
            </w:r>
            <w:r>
              <w:rPr>
                <w:rFonts w:hint="eastAsia" w:ascii="仿宋_GB2312" w:hAnsi="仿宋_GB2312" w:eastAsia="仿宋_GB2312" w:cs="仿宋_GB2312"/>
                <w:color w:val="000000"/>
                <w:sz w:val="21"/>
                <w:szCs w:val="21"/>
              </w:rPr>
              <w:t>分</w:t>
            </w:r>
            <w:r>
              <w:rPr>
                <w:rFonts w:hint="eastAsia" w:ascii="仿宋_GB2312" w:hAnsi="仿宋_GB2312" w:eastAsia="仿宋_GB2312" w:cs="仿宋_GB2312"/>
                <w:color w:val="000000"/>
                <w:sz w:val="21"/>
                <w:szCs w:val="21"/>
                <w:lang w:val="en-US" w:eastAsia="zh-CN"/>
              </w:rPr>
              <w:t>。</w:t>
            </w:r>
          </w:p>
        </w:tc>
        <w:tc>
          <w:tcPr>
            <w:tcW w:w="1507" w:type="dxa"/>
            <w:vMerge w:val="continue"/>
            <w:vAlign w:val="center"/>
          </w:tcPr>
          <w:p>
            <w:pPr>
              <w:widowControl/>
              <w:spacing w:line="200" w:lineRule="exact"/>
              <w:jc w:val="left"/>
              <w:rPr>
                <w:rFonts w:ascii="仿宋_GB2312" w:hAnsi="宋体"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6" w:hRule="atLeast"/>
        </w:trPr>
        <w:tc>
          <w:tcPr>
            <w:tcW w:w="1215" w:type="dxa"/>
            <w:vMerge w:val="continue"/>
            <w:vAlign w:val="center"/>
          </w:tcPr>
          <w:p>
            <w:pPr>
              <w:widowControl/>
              <w:spacing w:line="200" w:lineRule="exact"/>
              <w:jc w:val="left"/>
              <w:rPr>
                <w:rFonts w:ascii="黑体" w:hAnsi="黑体" w:eastAsia="黑体" w:cs="宋体"/>
                <w:color w:val="000000"/>
                <w:kern w:val="0"/>
                <w:szCs w:val="21"/>
              </w:rPr>
            </w:pPr>
          </w:p>
        </w:tc>
        <w:tc>
          <w:tcPr>
            <w:tcW w:w="7498" w:type="dxa"/>
            <w:shd w:val="clear" w:color="auto" w:fill="auto"/>
            <w:vAlign w:val="center"/>
          </w:tcPr>
          <w:p>
            <w:pPr>
              <w:adjustRightInd w:val="0"/>
              <w:spacing w:line="280" w:lineRule="exact"/>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lang w:val="en-US" w:eastAsia="zh-CN"/>
              </w:rPr>
              <w:t>6.临时外出，不摆放“暂停服务”牌，发现一次扣 1 分。</w:t>
            </w:r>
          </w:p>
        </w:tc>
        <w:tc>
          <w:tcPr>
            <w:tcW w:w="1507" w:type="dxa"/>
            <w:vMerge w:val="continue"/>
            <w:vAlign w:val="center"/>
          </w:tcPr>
          <w:p>
            <w:pPr>
              <w:widowControl/>
              <w:spacing w:line="200" w:lineRule="exact"/>
              <w:jc w:val="left"/>
              <w:rPr>
                <w:rFonts w:ascii="仿宋_GB2312" w:hAnsi="宋体"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 w:hRule="atLeast"/>
        </w:trPr>
        <w:tc>
          <w:tcPr>
            <w:tcW w:w="1215" w:type="dxa"/>
            <w:vMerge w:val="continue"/>
            <w:vAlign w:val="center"/>
          </w:tcPr>
          <w:p>
            <w:pPr>
              <w:widowControl/>
              <w:spacing w:line="200" w:lineRule="exact"/>
              <w:jc w:val="left"/>
              <w:rPr>
                <w:rFonts w:ascii="黑体" w:hAnsi="黑体" w:eastAsia="黑体" w:cs="宋体"/>
                <w:color w:val="000000"/>
                <w:kern w:val="0"/>
                <w:szCs w:val="21"/>
              </w:rPr>
            </w:pPr>
          </w:p>
        </w:tc>
        <w:tc>
          <w:tcPr>
            <w:tcW w:w="7498" w:type="dxa"/>
            <w:shd w:val="clear" w:color="auto" w:fill="auto"/>
            <w:vAlign w:val="center"/>
          </w:tcPr>
          <w:p>
            <w:pPr>
              <w:adjustRightInd w:val="0"/>
              <w:spacing w:line="280" w:lineRule="exact"/>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lang w:val="en-US" w:eastAsia="zh-CN"/>
              </w:rPr>
              <w:t>7.</w:t>
            </w:r>
            <w:r>
              <w:rPr>
                <w:rFonts w:hint="eastAsia" w:ascii="仿宋_GB2312" w:hAnsi="仿宋_GB2312" w:eastAsia="仿宋_GB2312" w:cs="仿宋_GB2312"/>
                <w:color w:val="000000"/>
                <w:sz w:val="21"/>
                <w:szCs w:val="21"/>
              </w:rPr>
              <w:t>无论</w:t>
            </w:r>
            <w:r>
              <w:rPr>
                <w:rFonts w:hint="eastAsia" w:ascii="仿宋_GB2312" w:hAnsi="仿宋_GB2312" w:eastAsia="仿宋_GB2312" w:cs="仿宋_GB2312"/>
                <w:color w:val="000000"/>
                <w:sz w:val="21"/>
                <w:szCs w:val="21"/>
                <w:lang w:val="en-US" w:eastAsia="zh-CN"/>
              </w:rPr>
              <w:t>任</w:t>
            </w:r>
            <w:r>
              <w:rPr>
                <w:rFonts w:hint="eastAsia" w:ascii="仿宋_GB2312" w:hAnsi="仿宋_GB2312" w:eastAsia="仿宋_GB2312" w:cs="仿宋_GB2312"/>
                <w:color w:val="000000"/>
                <w:sz w:val="21"/>
                <w:szCs w:val="21"/>
              </w:rPr>
              <w:t>何</w:t>
            </w:r>
            <w:r>
              <w:rPr>
                <w:rFonts w:hint="eastAsia" w:ascii="仿宋_GB2312" w:hAnsi="仿宋_GB2312" w:eastAsia="仿宋_GB2312" w:cs="仿宋_GB2312"/>
                <w:color w:val="000000"/>
                <w:sz w:val="21"/>
                <w:szCs w:val="21"/>
                <w:lang w:val="en-US" w:eastAsia="zh-CN"/>
              </w:rPr>
              <w:t>情况</w:t>
            </w:r>
            <w:r>
              <w:rPr>
                <w:rFonts w:hint="eastAsia" w:ascii="仿宋_GB2312" w:hAnsi="仿宋_GB2312" w:eastAsia="仿宋_GB2312" w:cs="仿宋_GB2312"/>
                <w:color w:val="000000"/>
                <w:sz w:val="21"/>
                <w:szCs w:val="21"/>
              </w:rPr>
              <w:t>不得与服务对象发生争吵</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color w:val="000000"/>
                <w:sz w:val="21"/>
                <w:szCs w:val="21"/>
                <w:lang w:val="en-US" w:eastAsia="zh-CN"/>
              </w:rPr>
              <w:t>每</w:t>
            </w:r>
            <w:r>
              <w:rPr>
                <w:rFonts w:hint="eastAsia" w:ascii="仿宋_GB2312" w:hAnsi="仿宋_GB2312" w:eastAsia="仿宋_GB2312" w:cs="仿宋_GB2312"/>
                <w:color w:val="000000"/>
                <w:sz w:val="21"/>
                <w:szCs w:val="21"/>
              </w:rPr>
              <w:t>发现1次扣</w:t>
            </w:r>
            <w:r>
              <w:rPr>
                <w:rFonts w:hint="eastAsia" w:ascii="仿宋_GB2312" w:hAnsi="仿宋_GB2312" w:eastAsia="仿宋_GB2312" w:cs="仿宋_GB2312"/>
                <w:color w:val="000000"/>
                <w:sz w:val="21"/>
                <w:szCs w:val="21"/>
                <w:lang w:val="en-US" w:eastAsia="zh-CN"/>
              </w:rPr>
              <w:t>2</w:t>
            </w:r>
            <w:r>
              <w:rPr>
                <w:rFonts w:hint="eastAsia" w:ascii="仿宋_GB2312" w:hAnsi="仿宋_GB2312" w:eastAsia="仿宋_GB2312" w:cs="仿宋_GB2312"/>
                <w:color w:val="000000"/>
                <w:sz w:val="21"/>
                <w:szCs w:val="21"/>
              </w:rPr>
              <w:t>分。</w:t>
            </w:r>
          </w:p>
        </w:tc>
        <w:tc>
          <w:tcPr>
            <w:tcW w:w="1507" w:type="dxa"/>
            <w:vMerge w:val="continue"/>
            <w:vAlign w:val="center"/>
          </w:tcPr>
          <w:p>
            <w:pPr>
              <w:widowControl/>
              <w:spacing w:line="200" w:lineRule="exact"/>
              <w:jc w:val="left"/>
              <w:rPr>
                <w:rFonts w:ascii="仿宋_GB2312" w:hAnsi="宋体"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trPr>
        <w:tc>
          <w:tcPr>
            <w:tcW w:w="1215" w:type="dxa"/>
            <w:vMerge w:val="continue"/>
            <w:vAlign w:val="center"/>
          </w:tcPr>
          <w:p>
            <w:pPr>
              <w:widowControl/>
              <w:spacing w:line="200" w:lineRule="exact"/>
              <w:jc w:val="left"/>
              <w:rPr>
                <w:rFonts w:ascii="黑体" w:hAnsi="黑体" w:eastAsia="黑体" w:cs="宋体"/>
                <w:color w:val="000000"/>
                <w:kern w:val="0"/>
                <w:szCs w:val="21"/>
              </w:rPr>
            </w:pPr>
          </w:p>
        </w:tc>
        <w:tc>
          <w:tcPr>
            <w:tcW w:w="7498" w:type="dxa"/>
            <w:shd w:val="clear" w:color="auto" w:fill="auto"/>
            <w:vAlign w:val="center"/>
          </w:tcPr>
          <w:p>
            <w:pPr>
              <w:adjustRightInd w:val="0"/>
              <w:spacing w:line="280" w:lineRule="exact"/>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lang w:val="en-US" w:eastAsia="zh-CN"/>
              </w:rPr>
              <w:t>8.中心组织的各种会议、培训、集体活动等迟到早退的，每人次扣 0.5分，无故缺席的每次扣1分。</w:t>
            </w:r>
          </w:p>
        </w:tc>
        <w:tc>
          <w:tcPr>
            <w:tcW w:w="1507" w:type="dxa"/>
            <w:vMerge w:val="continue"/>
            <w:vAlign w:val="center"/>
          </w:tcPr>
          <w:p>
            <w:pPr>
              <w:widowControl/>
              <w:spacing w:line="200" w:lineRule="exact"/>
              <w:jc w:val="left"/>
              <w:rPr>
                <w:rFonts w:ascii="仿宋_GB2312" w:hAnsi="宋体"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trPr>
        <w:tc>
          <w:tcPr>
            <w:tcW w:w="1215" w:type="dxa"/>
            <w:vMerge w:val="continue"/>
            <w:vAlign w:val="center"/>
          </w:tcPr>
          <w:p>
            <w:pPr>
              <w:widowControl/>
              <w:spacing w:line="200" w:lineRule="exact"/>
              <w:jc w:val="left"/>
              <w:rPr>
                <w:rFonts w:ascii="黑体" w:hAnsi="黑体" w:eastAsia="黑体" w:cs="宋体"/>
                <w:color w:val="000000"/>
                <w:kern w:val="0"/>
                <w:szCs w:val="21"/>
              </w:rPr>
            </w:pPr>
          </w:p>
        </w:tc>
        <w:tc>
          <w:tcPr>
            <w:tcW w:w="7498" w:type="dxa"/>
            <w:shd w:val="clear" w:color="auto" w:fill="auto"/>
            <w:vAlign w:val="center"/>
          </w:tcPr>
          <w:p>
            <w:pPr>
              <w:adjustRightInd w:val="0"/>
              <w:spacing w:line="280" w:lineRule="exact"/>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9.私自带非本单位人员进入窗口办公区的，每次扣1分。</w:t>
            </w:r>
          </w:p>
        </w:tc>
        <w:tc>
          <w:tcPr>
            <w:tcW w:w="1507" w:type="dxa"/>
            <w:vMerge w:val="continue"/>
            <w:vAlign w:val="center"/>
          </w:tcPr>
          <w:p>
            <w:pPr>
              <w:widowControl/>
              <w:spacing w:line="200" w:lineRule="exact"/>
              <w:jc w:val="left"/>
              <w:rPr>
                <w:rFonts w:ascii="仿宋_GB2312" w:hAnsi="宋体"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trPr>
        <w:tc>
          <w:tcPr>
            <w:tcW w:w="1215" w:type="dxa"/>
            <w:vMerge w:val="continue"/>
            <w:vAlign w:val="center"/>
          </w:tcPr>
          <w:p>
            <w:pPr>
              <w:widowControl/>
              <w:spacing w:line="200" w:lineRule="exact"/>
              <w:jc w:val="left"/>
              <w:rPr>
                <w:rFonts w:ascii="黑体" w:hAnsi="黑体" w:eastAsia="黑体" w:cs="宋体"/>
                <w:color w:val="000000"/>
                <w:kern w:val="0"/>
                <w:szCs w:val="21"/>
              </w:rPr>
            </w:pPr>
          </w:p>
        </w:tc>
        <w:tc>
          <w:tcPr>
            <w:tcW w:w="7498" w:type="dxa"/>
            <w:shd w:val="clear" w:color="auto" w:fill="auto"/>
            <w:vAlign w:val="center"/>
          </w:tcPr>
          <w:p>
            <w:pPr>
              <w:adjustRightInd w:val="0"/>
              <w:spacing w:line="280" w:lineRule="exact"/>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lang w:val="en-US" w:eastAsia="zh-CN"/>
              </w:rPr>
              <w:t>10.不按要求使用网络、电脑及更新软件，造成网络系统设备损坏或影响系统正常运行的，每一起扣 1分。</w:t>
            </w:r>
          </w:p>
        </w:tc>
        <w:tc>
          <w:tcPr>
            <w:tcW w:w="1507" w:type="dxa"/>
            <w:vMerge w:val="continue"/>
            <w:vAlign w:val="center"/>
          </w:tcPr>
          <w:p>
            <w:pPr>
              <w:widowControl/>
              <w:spacing w:line="200" w:lineRule="exact"/>
              <w:jc w:val="left"/>
              <w:rPr>
                <w:rFonts w:ascii="仿宋_GB2312" w:hAnsi="宋体"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215" w:type="dxa"/>
            <w:vMerge w:val="restart"/>
            <w:vAlign w:val="center"/>
          </w:tcPr>
          <w:p>
            <w:pPr>
              <w:widowControl/>
              <w:spacing w:line="200" w:lineRule="exact"/>
              <w:ind w:left="420" w:leftChars="100" w:hanging="210" w:hangingChars="100"/>
              <w:jc w:val="left"/>
              <w:rPr>
                <w:rFonts w:hint="eastAsia" w:ascii="黑体" w:hAnsi="黑体" w:eastAsia="黑体" w:cs="宋体"/>
                <w:color w:val="000000"/>
                <w:kern w:val="0"/>
                <w:szCs w:val="21"/>
                <w:lang w:val="en-US" w:eastAsia="zh-CN"/>
              </w:rPr>
            </w:pPr>
            <w:r>
              <w:rPr>
                <w:rFonts w:hint="eastAsia" w:ascii="黑体" w:hAnsi="黑体" w:eastAsia="黑体" w:cs="宋体"/>
                <w:color w:val="000000"/>
                <w:kern w:val="0"/>
                <w:szCs w:val="21"/>
                <w:lang w:eastAsia="zh-CN"/>
              </w:rPr>
              <w:t>（</w:t>
            </w:r>
            <w:r>
              <w:rPr>
                <w:rFonts w:hint="eastAsia" w:ascii="黑体" w:hAnsi="黑体" w:eastAsia="黑体" w:cs="宋体"/>
                <w:color w:val="000000"/>
                <w:kern w:val="0"/>
                <w:szCs w:val="21"/>
                <w:lang w:val="en-US" w:eastAsia="zh-CN"/>
              </w:rPr>
              <w:t>二）</w:t>
            </w:r>
          </w:p>
          <w:p>
            <w:pPr>
              <w:widowControl/>
              <w:spacing w:line="200" w:lineRule="exact"/>
              <w:jc w:val="left"/>
              <w:rPr>
                <w:rFonts w:hint="eastAsia" w:ascii="黑体" w:hAnsi="黑体" w:eastAsia="黑体" w:cs="宋体"/>
                <w:color w:val="000000"/>
                <w:kern w:val="0"/>
                <w:szCs w:val="21"/>
                <w:lang w:val="en-US" w:eastAsia="zh-CN"/>
              </w:rPr>
            </w:pPr>
            <w:r>
              <w:rPr>
                <w:rFonts w:hint="eastAsia" w:ascii="黑体" w:hAnsi="黑体" w:eastAsia="黑体" w:cs="宋体"/>
                <w:color w:val="000000"/>
                <w:kern w:val="0"/>
                <w:szCs w:val="21"/>
                <w:lang w:val="en-US" w:eastAsia="zh-CN"/>
              </w:rPr>
              <w:t>服务效能</w:t>
            </w:r>
          </w:p>
          <w:p>
            <w:pPr>
              <w:widowControl/>
              <w:spacing w:line="200" w:lineRule="exact"/>
              <w:ind w:left="420" w:hanging="420" w:hangingChars="200"/>
              <w:jc w:val="left"/>
              <w:rPr>
                <w:rFonts w:hint="default" w:ascii="黑体" w:hAnsi="黑体" w:eastAsia="黑体" w:cs="宋体"/>
                <w:color w:val="000000"/>
                <w:kern w:val="0"/>
                <w:szCs w:val="21"/>
                <w:lang w:val="en-US" w:eastAsia="zh-CN"/>
              </w:rPr>
            </w:pPr>
            <w:r>
              <w:rPr>
                <w:rFonts w:hint="eastAsia" w:ascii="黑体" w:hAnsi="黑体" w:eastAsia="黑体" w:cs="宋体"/>
                <w:color w:val="000000"/>
                <w:kern w:val="0"/>
                <w:szCs w:val="21"/>
                <w:lang w:val="en-US" w:eastAsia="zh-CN"/>
              </w:rPr>
              <w:t>（35分）</w:t>
            </w:r>
          </w:p>
        </w:tc>
        <w:tc>
          <w:tcPr>
            <w:tcW w:w="7498" w:type="dxa"/>
            <w:shd w:val="clear" w:color="auto" w:fill="auto"/>
            <w:vAlign w:val="center"/>
          </w:tcPr>
          <w:p>
            <w:pPr>
              <w:widowControl/>
              <w:spacing w:line="200" w:lineRule="exact"/>
              <w:jc w:val="left"/>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rPr>
              <w:t>有下列情形的进行扣分</w:t>
            </w:r>
            <w:r>
              <w:rPr>
                <w:rFonts w:hint="eastAsia" w:ascii="仿宋_GB2312" w:hAnsi="宋体" w:eastAsia="仿宋_GB2312" w:cs="宋体"/>
                <w:color w:val="000000"/>
                <w:kern w:val="0"/>
                <w:szCs w:val="21"/>
                <w:lang w:eastAsia="zh-CN"/>
              </w:rPr>
              <w:t>：</w:t>
            </w:r>
          </w:p>
        </w:tc>
        <w:tc>
          <w:tcPr>
            <w:tcW w:w="1507" w:type="dxa"/>
            <w:vMerge w:val="continue"/>
            <w:vAlign w:val="center"/>
          </w:tcPr>
          <w:p>
            <w:pPr>
              <w:widowControl/>
              <w:spacing w:line="200" w:lineRule="exact"/>
              <w:jc w:val="left"/>
              <w:rPr>
                <w:rFonts w:ascii="仿宋_GB2312" w:hAnsi="宋体"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trPr>
        <w:tc>
          <w:tcPr>
            <w:tcW w:w="1215" w:type="dxa"/>
            <w:vMerge w:val="continue"/>
            <w:vAlign w:val="center"/>
          </w:tcPr>
          <w:p>
            <w:pPr>
              <w:widowControl/>
              <w:spacing w:line="200" w:lineRule="exact"/>
              <w:ind w:left="420" w:hanging="420" w:hangingChars="200"/>
              <w:jc w:val="left"/>
              <w:rPr>
                <w:rFonts w:hint="default" w:ascii="黑体" w:hAnsi="黑体" w:eastAsia="黑体" w:cs="宋体"/>
                <w:color w:val="000000"/>
                <w:kern w:val="0"/>
                <w:szCs w:val="21"/>
                <w:lang w:val="en-US" w:eastAsia="zh-CN"/>
              </w:rPr>
            </w:pPr>
          </w:p>
        </w:tc>
        <w:tc>
          <w:tcPr>
            <w:tcW w:w="7498" w:type="dxa"/>
            <w:shd w:val="clear" w:color="auto" w:fill="auto"/>
            <w:vAlign w:val="center"/>
          </w:tcPr>
          <w:p>
            <w:pPr>
              <w:widowControl/>
              <w:spacing w:line="20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1</w:t>
            </w:r>
            <w:r>
              <w:rPr>
                <w:rFonts w:hint="eastAsia" w:ascii="仿宋_GB2312" w:hAnsi="宋体" w:eastAsia="仿宋_GB2312" w:cs="宋体"/>
                <w:color w:val="000000"/>
                <w:kern w:val="0"/>
                <w:szCs w:val="21"/>
              </w:rPr>
              <w:t>、对办理的事项内容、程序、规定不熟悉，</w:t>
            </w:r>
            <w:r>
              <w:rPr>
                <w:rFonts w:hint="eastAsia" w:ascii="仿宋_GB2312" w:hAnsi="宋体" w:eastAsia="仿宋_GB2312" w:cs="宋体"/>
                <w:color w:val="000000"/>
                <w:kern w:val="0"/>
                <w:szCs w:val="21"/>
                <w:lang w:val="en-US" w:eastAsia="zh-CN"/>
              </w:rPr>
              <w:t>不严格落实首问负责制、一次性告知制要求，</w:t>
            </w:r>
            <w:r>
              <w:rPr>
                <w:rFonts w:hint="eastAsia" w:ascii="仿宋_GB2312" w:hAnsi="宋体" w:eastAsia="仿宋_GB2312" w:cs="宋体"/>
                <w:color w:val="000000"/>
                <w:kern w:val="0"/>
                <w:szCs w:val="21"/>
              </w:rPr>
              <w:t>造成服务对象“多次跑”的，每人（次）扣2分。</w:t>
            </w:r>
          </w:p>
        </w:tc>
        <w:tc>
          <w:tcPr>
            <w:tcW w:w="1507" w:type="dxa"/>
            <w:vMerge w:val="continue"/>
            <w:vAlign w:val="center"/>
          </w:tcPr>
          <w:p>
            <w:pPr>
              <w:widowControl/>
              <w:spacing w:line="200" w:lineRule="exact"/>
              <w:jc w:val="left"/>
              <w:rPr>
                <w:rFonts w:ascii="仿宋_GB2312" w:hAnsi="宋体"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7" w:hRule="atLeast"/>
        </w:trPr>
        <w:tc>
          <w:tcPr>
            <w:tcW w:w="1215" w:type="dxa"/>
            <w:vMerge w:val="continue"/>
            <w:vAlign w:val="center"/>
          </w:tcPr>
          <w:p>
            <w:pPr>
              <w:widowControl/>
              <w:spacing w:line="200" w:lineRule="exact"/>
              <w:jc w:val="left"/>
              <w:rPr>
                <w:rFonts w:hint="default" w:ascii="黑体" w:hAnsi="黑体" w:eastAsia="黑体" w:cs="宋体"/>
                <w:color w:val="000000"/>
                <w:kern w:val="0"/>
                <w:szCs w:val="21"/>
                <w:lang w:val="en-US" w:eastAsia="zh-CN"/>
              </w:rPr>
            </w:pPr>
          </w:p>
        </w:tc>
        <w:tc>
          <w:tcPr>
            <w:tcW w:w="7498" w:type="dxa"/>
            <w:vAlign w:val="center"/>
          </w:tcPr>
          <w:p>
            <w:pPr>
              <w:widowControl/>
              <w:spacing w:line="20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lang w:val="en-US" w:eastAsia="zh-CN"/>
              </w:rPr>
              <w:t>2</w:t>
            </w:r>
            <w:r>
              <w:rPr>
                <w:rFonts w:hint="eastAsia" w:ascii="仿宋_GB2312" w:hAnsi="宋体" w:eastAsia="仿宋_GB2312" w:cs="宋体"/>
                <w:color w:val="000000"/>
                <w:kern w:val="0"/>
                <w:szCs w:val="21"/>
              </w:rPr>
              <w:t>、在业务受理、审核、审批、公示、发证等环节操作不规范的，</w:t>
            </w:r>
            <w:r>
              <w:rPr>
                <w:rFonts w:hint="eastAsia" w:ascii="仿宋_GB2312" w:hAnsi="宋体" w:eastAsia="仿宋_GB2312" w:cs="宋体"/>
                <w:color w:val="000000"/>
                <w:kern w:val="0"/>
                <w:szCs w:val="21"/>
                <w:lang w:val="en-US" w:eastAsia="zh-CN"/>
              </w:rPr>
              <w:t>经查实，</w:t>
            </w:r>
            <w:r>
              <w:rPr>
                <w:rFonts w:hint="eastAsia" w:ascii="仿宋_GB2312" w:hAnsi="宋体" w:eastAsia="仿宋_GB2312" w:cs="宋体"/>
                <w:color w:val="000000"/>
                <w:kern w:val="0"/>
                <w:szCs w:val="21"/>
              </w:rPr>
              <w:t>每人（次）扣2分。</w:t>
            </w:r>
          </w:p>
        </w:tc>
        <w:tc>
          <w:tcPr>
            <w:tcW w:w="1507" w:type="dxa"/>
            <w:vMerge w:val="continue"/>
            <w:vAlign w:val="center"/>
          </w:tcPr>
          <w:p>
            <w:pPr>
              <w:widowControl/>
              <w:spacing w:line="200" w:lineRule="exact"/>
              <w:jc w:val="left"/>
              <w:rPr>
                <w:rFonts w:ascii="仿宋_GB2312" w:hAnsi="宋体"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9" w:hRule="atLeast"/>
        </w:trPr>
        <w:tc>
          <w:tcPr>
            <w:tcW w:w="1215" w:type="dxa"/>
            <w:vMerge w:val="continue"/>
            <w:vAlign w:val="center"/>
          </w:tcPr>
          <w:p>
            <w:pPr>
              <w:widowControl/>
              <w:spacing w:line="200" w:lineRule="exact"/>
              <w:jc w:val="left"/>
              <w:rPr>
                <w:rFonts w:ascii="黑体" w:hAnsi="黑体" w:eastAsia="黑体" w:cs="宋体"/>
                <w:color w:val="000000"/>
                <w:kern w:val="0"/>
                <w:szCs w:val="21"/>
              </w:rPr>
            </w:pPr>
          </w:p>
        </w:tc>
        <w:tc>
          <w:tcPr>
            <w:tcW w:w="7498" w:type="dxa"/>
            <w:shd w:val="clear" w:color="auto" w:fill="auto"/>
            <w:vAlign w:val="center"/>
          </w:tcPr>
          <w:p>
            <w:pPr>
              <w:widowControl/>
              <w:spacing w:line="20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rPr>
              <w:t>3、因窗口工作人员的责任造成事项办结超期的，每</w:t>
            </w:r>
            <w:r>
              <w:rPr>
                <w:rFonts w:hint="eastAsia" w:ascii="仿宋_GB2312" w:hAnsi="宋体" w:eastAsia="仿宋_GB2312" w:cs="宋体"/>
                <w:color w:val="000000"/>
                <w:kern w:val="0"/>
                <w:szCs w:val="21"/>
                <w:lang w:val="en-US" w:eastAsia="zh-CN"/>
              </w:rPr>
              <w:t>件</w:t>
            </w:r>
            <w:r>
              <w:rPr>
                <w:rFonts w:hint="eastAsia" w:ascii="仿宋_GB2312" w:hAnsi="宋体" w:eastAsia="仿宋_GB2312" w:cs="宋体"/>
                <w:color w:val="000000"/>
                <w:kern w:val="0"/>
                <w:szCs w:val="21"/>
              </w:rPr>
              <w:t>次扣</w:t>
            </w:r>
            <w:r>
              <w:rPr>
                <w:rFonts w:hint="eastAsia" w:ascii="仿宋_GB2312" w:hAnsi="宋体" w:eastAsia="仿宋_GB2312" w:cs="宋体"/>
                <w:color w:val="000000"/>
                <w:kern w:val="0"/>
                <w:szCs w:val="21"/>
                <w:lang w:val="en-US" w:eastAsia="zh-CN"/>
              </w:rPr>
              <w:t>2</w:t>
            </w:r>
            <w:r>
              <w:rPr>
                <w:rFonts w:hint="eastAsia" w:ascii="仿宋_GB2312" w:hAnsi="宋体" w:eastAsia="仿宋_GB2312" w:cs="宋体"/>
                <w:color w:val="000000"/>
                <w:kern w:val="0"/>
                <w:szCs w:val="21"/>
              </w:rPr>
              <w:t>分。</w:t>
            </w:r>
          </w:p>
        </w:tc>
        <w:tc>
          <w:tcPr>
            <w:tcW w:w="1507" w:type="dxa"/>
            <w:vMerge w:val="continue"/>
            <w:vAlign w:val="center"/>
          </w:tcPr>
          <w:p>
            <w:pPr>
              <w:widowControl/>
              <w:spacing w:line="200" w:lineRule="exact"/>
              <w:jc w:val="left"/>
              <w:rPr>
                <w:rFonts w:ascii="仿宋_GB2312" w:hAnsi="宋体"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trPr>
        <w:tc>
          <w:tcPr>
            <w:tcW w:w="1215" w:type="dxa"/>
            <w:vMerge w:val="continue"/>
            <w:vAlign w:val="center"/>
          </w:tcPr>
          <w:p>
            <w:pPr>
              <w:widowControl/>
              <w:spacing w:line="200" w:lineRule="exact"/>
              <w:jc w:val="left"/>
              <w:rPr>
                <w:rFonts w:ascii="黑体" w:hAnsi="黑体" w:eastAsia="黑体" w:cs="宋体"/>
                <w:color w:val="000000"/>
                <w:kern w:val="0"/>
                <w:szCs w:val="21"/>
              </w:rPr>
            </w:pPr>
          </w:p>
        </w:tc>
        <w:tc>
          <w:tcPr>
            <w:tcW w:w="7498" w:type="dxa"/>
            <w:shd w:val="clear" w:color="auto" w:fill="auto"/>
            <w:vAlign w:val="center"/>
          </w:tcPr>
          <w:p>
            <w:pPr>
              <w:widowControl/>
              <w:spacing w:line="200" w:lineRule="exact"/>
              <w:rPr>
                <w:rFonts w:hint="eastAsia" w:ascii="仿宋_GB2312" w:hAnsi="宋体" w:eastAsia="仿宋_GB2312" w:cs="宋体"/>
                <w:bCs/>
                <w:color w:val="000000"/>
                <w:kern w:val="0"/>
                <w:sz w:val="21"/>
                <w:szCs w:val="21"/>
                <w:lang w:val="en-US" w:eastAsia="zh-CN" w:bidi="ar-SA"/>
              </w:rPr>
            </w:pPr>
            <w:r>
              <w:rPr>
                <w:rFonts w:hint="eastAsia" w:ascii="仿宋_GB2312" w:hAnsi="宋体" w:eastAsia="仿宋_GB2312" w:cs="宋体"/>
                <w:bCs/>
                <w:color w:val="000000"/>
                <w:kern w:val="0"/>
                <w:szCs w:val="21"/>
              </w:rPr>
              <w:t>4、属于联办件的未向服务对象说明办事程序，或未与相关部门联系的，每次扣1分。</w:t>
            </w:r>
          </w:p>
        </w:tc>
        <w:tc>
          <w:tcPr>
            <w:tcW w:w="1507" w:type="dxa"/>
            <w:vMerge w:val="continue"/>
            <w:vAlign w:val="center"/>
          </w:tcPr>
          <w:p>
            <w:pPr>
              <w:widowControl/>
              <w:spacing w:line="200" w:lineRule="exact"/>
              <w:jc w:val="left"/>
              <w:rPr>
                <w:rFonts w:ascii="仿宋_GB2312" w:hAnsi="宋体"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trPr>
        <w:tc>
          <w:tcPr>
            <w:tcW w:w="1215" w:type="dxa"/>
            <w:vMerge w:val="continue"/>
            <w:vAlign w:val="center"/>
          </w:tcPr>
          <w:p>
            <w:pPr>
              <w:widowControl/>
              <w:spacing w:line="200" w:lineRule="exact"/>
              <w:jc w:val="left"/>
              <w:rPr>
                <w:rFonts w:ascii="黑体" w:hAnsi="黑体" w:eastAsia="黑体" w:cs="宋体"/>
                <w:color w:val="000000"/>
                <w:kern w:val="0"/>
                <w:szCs w:val="21"/>
              </w:rPr>
            </w:pPr>
          </w:p>
        </w:tc>
        <w:tc>
          <w:tcPr>
            <w:tcW w:w="7498" w:type="dxa"/>
            <w:shd w:val="clear" w:color="auto" w:fill="auto"/>
            <w:vAlign w:val="center"/>
          </w:tcPr>
          <w:p>
            <w:pPr>
              <w:widowControl/>
              <w:spacing w:line="200" w:lineRule="exact"/>
              <w:rPr>
                <w:rFonts w:hint="eastAsia" w:ascii="仿宋_GB2312" w:hAnsi="宋体" w:eastAsia="仿宋_GB2312" w:cs="宋体"/>
                <w:bCs/>
                <w:color w:val="000000"/>
                <w:kern w:val="0"/>
                <w:szCs w:val="21"/>
              </w:rPr>
            </w:pPr>
            <w:r>
              <w:rPr>
                <w:rFonts w:hint="eastAsia" w:ascii="仿宋_GB2312" w:hAnsi="宋体" w:eastAsia="仿宋_GB2312" w:cs="宋体"/>
                <w:color w:val="000000"/>
                <w:kern w:val="0"/>
                <w:szCs w:val="21"/>
                <w:lang w:val="en-US" w:eastAsia="zh-CN"/>
              </w:rPr>
              <w:t>5</w:t>
            </w:r>
            <w:r>
              <w:rPr>
                <w:rFonts w:hint="eastAsia" w:ascii="仿宋_GB2312" w:hAnsi="宋体" w:eastAsia="仿宋_GB2312" w:cs="宋体"/>
                <w:color w:val="000000"/>
                <w:kern w:val="0"/>
                <w:szCs w:val="21"/>
              </w:rPr>
              <w:t>、未按规定办理事项，造成重大不良影响的，经查实属窗口工作人员责任的，每次扣5分。</w:t>
            </w:r>
          </w:p>
        </w:tc>
        <w:tc>
          <w:tcPr>
            <w:tcW w:w="1507" w:type="dxa"/>
            <w:vMerge w:val="continue"/>
            <w:vAlign w:val="center"/>
          </w:tcPr>
          <w:p>
            <w:pPr>
              <w:widowControl/>
              <w:spacing w:line="200" w:lineRule="exact"/>
              <w:jc w:val="left"/>
              <w:rPr>
                <w:rFonts w:ascii="仿宋_GB2312" w:hAnsi="宋体"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7" w:hRule="atLeast"/>
        </w:trPr>
        <w:tc>
          <w:tcPr>
            <w:tcW w:w="1215" w:type="dxa"/>
            <w:vMerge w:val="continue"/>
            <w:vAlign w:val="center"/>
          </w:tcPr>
          <w:p>
            <w:pPr>
              <w:widowControl/>
              <w:spacing w:line="200" w:lineRule="exact"/>
              <w:jc w:val="left"/>
              <w:rPr>
                <w:rFonts w:ascii="黑体" w:hAnsi="黑体" w:eastAsia="黑体" w:cs="宋体"/>
                <w:color w:val="000000"/>
                <w:kern w:val="0"/>
                <w:szCs w:val="21"/>
              </w:rPr>
            </w:pPr>
          </w:p>
        </w:tc>
        <w:tc>
          <w:tcPr>
            <w:tcW w:w="7498" w:type="dxa"/>
            <w:shd w:val="clear" w:color="auto" w:fill="auto"/>
            <w:vAlign w:val="center"/>
          </w:tcPr>
          <w:p>
            <w:pPr>
              <w:widowControl/>
              <w:spacing w:line="200" w:lineRule="exact"/>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lang w:val="en-US" w:eastAsia="zh-CN"/>
              </w:rPr>
              <w:t>6、</w:t>
            </w:r>
            <w:r>
              <w:rPr>
                <w:rFonts w:hint="eastAsia" w:ascii="仿宋_GB2312" w:hAnsi="宋体" w:eastAsia="仿宋_GB2312" w:cs="宋体"/>
                <w:color w:val="000000"/>
                <w:kern w:val="0"/>
                <w:szCs w:val="21"/>
              </w:rPr>
              <w:t>因办件效率低，不能妥善处理窗口业务，造成人员滞留，影响中心秩序的，每人（次）扣</w:t>
            </w:r>
            <w:r>
              <w:rPr>
                <w:rFonts w:hint="eastAsia" w:ascii="仿宋_GB2312" w:hAnsi="宋体" w:eastAsia="仿宋_GB2312" w:cs="宋体"/>
                <w:color w:val="000000"/>
                <w:kern w:val="0"/>
                <w:szCs w:val="21"/>
                <w:lang w:val="en-US" w:eastAsia="zh-CN"/>
              </w:rPr>
              <w:t>1</w:t>
            </w:r>
            <w:r>
              <w:rPr>
                <w:rFonts w:hint="eastAsia" w:ascii="仿宋_GB2312" w:hAnsi="宋体" w:eastAsia="仿宋_GB2312" w:cs="宋体"/>
                <w:color w:val="000000"/>
                <w:kern w:val="0"/>
                <w:szCs w:val="21"/>
              </w:rPr>
              <w:t>分</w:t>
            </w:r>
            <w:r>
              <w:rPr>
                <w:rFonts w:hint="eastAsia" w:ascii="仿宋_GB2312" w:hAnsi="宋体" w:eastAsia="仿宋_GB2312" w:cs="宋体"/>
                <w:color w:val="000000"/>
                <w:kern w:val="0"/>
                <w:szCs w:val="21"/>
                <w:lang w:eastAsia="zh-CN"/>
              </w:rPr>
              <w:t>。</w:t>
            </w:r>
          </w:p>
        </w:tc>
        <w:tc>
          <w:tcPr>
            <w:tcW w:w="1507" w:type="dxa"/>
            <w:vMerge w:val="continue"/>
            <w:vAlign w:val="center"/>
          </w:tcPr>
          <w:p>
            <w:pPr>
              <w:widowControl/>
              <w:spacing w:line="200" w:lineRule="exact"/>
              <w:jc w:val="left"/>
              <w:rPr>
                <w:rFonts w:ascii="仿宋_GB2312" w:hAnsi="宋体"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1215" w:type="dxa"/>
            <w:vMerge w:val="continue"/>
            <w:vAlign w:val="center"/>
          </w:tcPr>
          <w:p>
            <w:pPr>
              <w:widowControl/>
              <w:spacing w:line="200" w:lineRule="exact"/>
              <w:jc w:val="left"/>
              <w:rPr>
                <w:rFonts w:ascii="黑体" w:hAnsi="黑体" w:eastAsia="黑体" w:cs="宋体"/>
                <w:color w:val="000000"/>
                <w:kern w:val="0"/>
                <w:szCs w:val="21"/>
              </w:rPr>
            </w:pPr>
          </w:p>
        </w:tc>
        <w:tc>
          <w:tcPr>
            <w:tcW w:w="7498" w:type="dxa"/>
            <w:shd w:val="clear" w:color="auto" w:fill="auto"/>
            <w:vAlign w:val="center"/>
          </w:tcPr>
          <w:p>
            <w:pPr>
              <w:widowControl/>
              <w:spacing w:line="20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7</w:t>
            </w:r>
            <w:r>
              <w:rPr>
                <w:rFonts w:hint="eastAsia" w:ascii="仿宋_GB2312" w:hAnsi="宋体" w:eastAsia="仿宋_GB2312" w:cs="宋体"/>
                <w:color w:val="000000"/>
                <w:kern w:val="0"/>
                <w:szCs w:val="21"/>
              </w:rPr>
              <w:t>、未按规定将有关数据正确及时录</w:t>
            </w:r>
            <w:r>
              <w:rPr>
                <w:rFonts w:hint="eastAsia" w:ascii="仿宋_GB2312" w:hAnsi="宋体" w:eastAsia="仿宋_GB2312" w:cs="宋体"/>
                <w:color w:val="000000"/>
                <w:kern w:val="0"/>
                <w:szCs w:val="21"/>
                <w:lang w:val="en-US" w:eastAsia="zh-CN"/>
              </w:rPr>
              <w:t>入安康市</w:t>
            </w:r>
            <w:r>
              <w:rPr>
                <w:rFonts w:hint="eastAsia" w:ascii="仿宋_GB2312" w:hAnsi="仿宋_GB2312" w:eastAsia="仿宋_GB2312" w:cs="仿宋_GB2312"/>
                <w:color w:val="000000"/>
                <w:sz w:val="21"/>
                <w:szCs w:val="21"/>
                <w:lang w:val="en-US" w:eastAsia="zh-CN"/>
              </w:rPr>
              <w:t>政务服务平台</w:t>
            </w:r>
            <w:r>
              <w:rPr>
                <w:rFonts w:hint="eastAsia" w:ascii="仿宋_GB2312" w:hAnsi="仿宋_GB2312" w:eastAsia="仿宋_GB2312" w:cs="仿宋_GB2312"/>
                <w:color w:val="000000"/>
                <w:sz w:val="21"/>
                <w:szCs w:val="21"/>
              </w:rPr>
              <w:t>的</w:t>
            </w:r>
            <w:r>
              <w:rPr>
                <w:rFonts w:hint="eastAsia" w:ascii="仿宋_GB2312" w:hAnsi="宋体" w:eastAsia="仿宋_GB2312" w:cs="宋体"/>
                <w:color w:val="000000"/>
                <w:kern w:val="0"/>
                <w:szCs w:val="21"/>
              </w:rPr>
              <w:t>，每件次扣</w:t>
            </w:r>
            <w:r>
              <w:rPr>
                <w:rFonts w:hint="eastAsia" w:ascii="仿宋_GB2312" w:hAnsi="宋体" w:eastAsia="仿宋_GB2312" w:cs="宋体"/>
                <w:color w:val="000000"/>
                <w:kern w:val="0"/>
                <w:szCs w:val="21"/>
                <w:lang w:val="en-US" w:eastAsia="zh-CN"/>
              </w:rPr>
              <w:t>0.1</w:t>
            </w:r>
            <w:r>
              <w:rPr>
                <w:rFonts w:hint="eastAsia" w:ascii="仿宋_GB2312" w:hAnsi="宋体" w:eastAsia="仿宋_GB2312" w:cs="宋体"/>
                <w:color w:val="000000"/>
                <w:kern w:val="0"/>
                <w:szCs w:val="21"/>
              </w:rPr>
              <w:t>分。</w:t>
            </w:r>
          </w:p>
        </w:tc>
        <w:tc>
          <w:tcPr>
            <w:tcW w:w="1507" w:type="dxa"/>
            <w:vMerge w:val="continue"/>
            <w:vAlign w:val="center"/>
          </w:tcPr>
          <w:p>
            <w:pPr>
              <w:widowControl/>
              <w:spacing w:line="200" w:lineRule="exact"/>
              <w:jc w:val="left"/>
              <w:rPr>
                <w:rFonts w:ascii="仿宋_GB2312" w:hAnsi="宋体"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2" w:hRule="atLeast"/>
        </w:trPr>
        <w:tc>
          <w:tcPr>
            <w:tcW w:w="1215" w:type="dxa"/>
            <w:vMerge w:val="continue"/>
            <w:vAlign w:val="center"/>
          </w:tcPr>
          <w:p>
            <w:pPr>
              <w:widowControl/>
              <w:spacing w:line="200" w:lineRule="exact"/>
              <w:jc w:val="left"/>
              <w:rPr>
                <w:rFonts w:ascii="黑体" w:hAnsi="黑体" w:eastAsia="黑体" w:cs="宋体"/>
                <w:color w:val="000000"/>
                <w:kern w:val="0"/>
                <w:szCs w:val="21"/>
              </w:rPr>
            </w:pPr>
          </w:p>
        </w:tc>
        <w:tc>
          <w:tcPr>
            <w:tcW w:w="7498" w:type="dxa"/>
            <w:shd w:val="clear" w:color="auto" w:fill="auto"/>
            <w:vAlign w:val="center"/>
          </w:tcPr>
          <w:p>
            <w:pPr>
              <w:widowControl/>
              <w:spacing w:line="20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8、不开启或不正常登录评价器的（设备或网络故障除外），每次扣0.5分；</w:t>
            </w:r>
            <w:r>
              <w:rPr>
                <w:rFonts w:hint="eastAsia" w:ascii="仿宋_GB2312" w:hAnsi="宋体" w:eastAsia="仿宋_GB2312" w:cs="宋体"/>
                <w:color w:val="000000"/>
                <w:kern w:val="0"/>
                <w:szCs w:val="21"/>
              </w:rPr>
              <w:t>不提示办事群众进行满意度评价</w:t>
            </w:r>
            <w:r>
              <w:rPr>
                <w:rFonts w:hint="eastAsia" w:ascii="仿宋_GB2312" w:hAnsi="宋体" w:eastAsia="仿宋_GB2312" w:cs="宋体"/>
                <w:color w:val="000000"/>
                <w:kern w:val="0"/>
                <w:szCs w:val="21"/>
                <w:lang w:eastAsia="zh-CN"/>
              </w:rPr>
              <w:t>，</w:t>
            </w:r>
            <w:r>
              <w:rPr>
                <w:rFonts w:hint="eastAsia" w:ascii="仿宋_GB2312" w:hAnsi="宋体" w:eastAsia="仿宋_GB2312" w:cs="宋体"/>
                <w:color w:val="000000"/>
                <w:kern w:val="0"/>
                <w:szCs w:val="21"/>
              </w:rPr>
              <w:t>每件次扣0.</w:t>
            </w:r>
            <w:r>
              <w:rPr>
                <w:rFonts w:hint="eastAsia" w:ascii="仿宋_GB2312" w:hAnsi="宋体" w:eastAsia="仿宋_GB2312" w:cs="宋体"/>
                <w:color w:val="000000"/>
                <w:kern w:val="0"/>
                <w:szCs w:val="21"/>
                <w:lang w:val="en-US" w:eastAsia="zh-CN"/>
              </w:rPr>
              <w:t>1</w:t>
            </w:r>
            <w:r>
              <w:rPr>
                <w:rFonts w:hint="eastAsia" w:ascii="仿宋_GB2312" w:hAnsi="宋体" w:eastAsia="仿宋_GB2312" w:cs="宋体"/>
                <w:color w:val="000000"/>
                <w:kern w:val="0"/>
                <w:szCs w:val="21"/>
              </w:rPr>
              <w:t>分</w:t>
            </w:r>
            <w:r>
              <w:rPr>
                <w:rFonts w:hint="eastAsia" w:ascii="仿宋_GB2312" w:hAnsi="宋体" w:eastAsia="仿宋_GB2312" w:cs="宋体"/>
                <w:color w:val="000000"/>
                <w:kern w:val="0"/>
                <w:szCs w:val="21"/>
                <w:lang w:val="en-US" w:eastAsia="zh-CN"/>
              </w:rPr>
              <w:t>；好差评系统中，评价率低于90%或好评率低于95%，每项扣3分；</w:t>
            </w:r>
            <w:r>
              <w:rPr>
                <w:rFonts w:hint="eastAsia" w:ascii="仿宋_GB2312" w:hAnsi="宋体" w:eastAsia="仿宋_GB2312" w:cs="宋体"/>
                <w:color w:val="000000"/>
                <w:kern w:val="0"/>
                <w:szCs w:val="21"/>
              </w:rPr>
              <w:t>评价</w:t>
            </w:r>
            <w:r>
              <w:rPr>
                <w:rFonts w:hint="eastAsia" w:ascii="仿宋_GB2312" w:hAnsi="宋体" w:eastAsia="仿宋_GB2312" w:cs="宋体"/>
                <w:color w:val="000000"/>
                <w:kern w:val="0"/>
                <w:szCs w:val="21"/>
                <w:lang w:val="en-US" w:eastAsia="zh-CN"/>
              </w:rPr>
              <w:t>为差评的</w:t>
            </w:r>
            <w:r>
              <w:rPr>
                <w:rFonts w:hint="eastAsia" w:ascii="仿宋_GB2312" w:hAnsi="宋体" w:eastAsia="仿宋_GB2312" w:cs="宋体"/>
                <w:color w:val="000000"/>
                <w:kern w:val="0"/>
                <w:szCs w:val="21"/>
              </w:rPr>
              <w:t>，经中心回访确定窗口工作人员存在过错的，每件次扣1分</w:t>
            </w:r>
            <w:r>
              <w:rPr>
                <w:rFonts w:hint="eastAsia" w:ascii="仿宋_GB2312" w:hAnsi="宋体" w:eastAsia="仿宋_GB2312" w:cs="宋体"/>
                <w:color w:val="000000"/>
                <w:kern w:val="0"/>
                <w:szCs w:val="21"/>
                <w:lang w:val="en-US" w:eastAsia="zh-CN"/>
              </w:rPr>
              <w:t>；差评</w:t>
            </w:r>
            <w:r>
              <w:rPr>
                <w:rFonts w:hint="eastAsia" w:ascii="仿宋_GB2312" w:hAnsi="宋体" w:eastAsia="仿宋_GB2312" w:cs="宋体"/>
                <w:color w:val="000000"/>
                <w:kern w:val="0"/>
                <w:szCs w:val="21"/>
              </w:rPr>
              <w:t>整改不到位、情节严重或造成不良影响的，每人（次）扣3分。</w:t>
            </w:r>
          </w:p>
        </w:tc>
        <w:tc>
          <w:tcPr>
            <w:tcW w:w="1507" w:type="dxa"/>
            <w:vMerge w:val="continue"/>
            <w:vAlign w:val="center"/>
          </w:tcPr>
          <w:p>
            <w:pPr>
              <w:widowControl/>
              <w:spacing w:line="200" w:lineRule="exact"/>
              <w:jc w:val="left"/>
              <w:rPr>
                <w:rFonts w:ascii="仿宋_GB2312" w:hAnsi="宋体"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3" w:hRule="atLeast"/>
        </w:trPr>
        <w:tc>
          <w:tcPr>
            <w:tcW w:w="1215" w:type="dxa"/>
            <w:vMerge w:val="restart"/>
            <w:vAlign w:val="center"/>
          </w:tcPr>
          <w:p>
            <w:pPr>
              <w:widowControl/>
              <w:spacing w:line="200" w:lineRule="exact"/>
              <w:jc w:val="center"/>
              <w:rPr>
                <w:rFonts w:hint="eastAsia" w:ascii="黑体" w:hAnsi="黑体" w:eastAsia="黑体" w:cs="宋体"/>
                <w:color w:val="000000"/>
                <w:kern w:val="0"/>
                <w:szCs w:val="21"/>
              </w:rPr>
            </w:pPr>
            <w:r>
              <w:rPr>
                <w:rFonts w:hint="eastAsia" w:ascii="黑体" w:hAnsi="黑体" w:eastAsia="黑体" w:cs="宋体"/>
                <w:color w:val="000000"/>
                <w:kern w:val="0"/>
                <w:szCs w:val="21"/>
              </w:rPr>
              <w:t>（</w:t>
            </w:r>
            <w:r>
              <w:rPr>
                <w:rFonts w:hint="eastAsia" w:ascii="黑体" w:hAnsi="黑体" w:eastAsia="黑体" w:cs="宋体"/>
                <w:color w:val="000000"/>
                <w:kern w:val="0"/>
                <w:szCs w:val="21"/>
                <w:lang w:val="en-US" w:eastAsia="zh-CN"/>
              </w:rPr>
              <w:t>三</w:t>
            </w:r>
            <w:r>
              <w:rPr>
                <w:rFonts w:hint="eastAsia" w:ascii="黑体" w:hAnsi="黑体" w:eastAsia="黑体" w:cs="宋体"/>
                <w:color w:val="000000"/>
                <w:kern w:val="0"/>
                <w:szCs w:val="21"/>
              </w:rPr>
              <w:t>）</w:t>
            </w:r>
          </w:p>
          <w:p>
            <w:pPr>
              <w:widowControl/>
              <w:spacing w:line="200" w:lineRule="exact"/>
              <w:jc w:val="center"/>
              <w:rPr>
                <w:rFonts w:ascii="黑体" w:hAnsi="黑体" w:eastAsia="黑体" w:cs="宋体"/>
                <w:color w:val="000000"/>
                <w:kern w:val="0"/>
                <w:szCs w:val="21"/>
              </w:rPr>
            </w:pPr>
            <w:r>
              <w:rPr>
                <w:rFonts w:hint="eastAsia" w:ascii="黑体" w:hAnsi="黑体" w:eastAsia="黑体" w:cs="宋体"/>
                <w:color w:val="000000"/>
                <w:kern w:val="0"/>
                <w:szCs w:val="21"/>
              </w:rPr>
              <w:t>廉洁</w:t>
            </w:r>
            <w:r>
              <w:rPr>
                <w:rFonts w:hint="eastAsia" w:ascii="黑体" w:hAnsi="黑体" w:eastAsia="黑体" w:cs="宋体"/>
                <w:color w:val="000000"/>
                <w:kern w:val="0"/>
                <w:szCs w:val="21"/>
                <w:lang w:val="en-US" w:eastAsia="zh-CN"/>
              </w:rPr>
              <w:t>自律</w:t>
            </w:r>
            <w:r>
              <w:rPr>
                <w:rFonts w:hint="eastAsia" w:ascii="黑体" w:hAnsi="黑体" w:eastAsia="黑体" w:cs="宋体"/>
                <w:color w:val="000000"/>
                <w:kern w:val="0"/>
                <w:szCs w:val="21"/>
              </w:rPr>
              <w:t>（20分）</w:t>
            </w:r>
          </w:p>
        </w:tc>
        <w:tc>
          <w:tcPr>
            <w:tcW w:w="7498" w:type="dxa"/>
            <w:vAlign w:val="center"/>
          </w:tcPr>
          <w:p>
            <w:pPr>
              <w:widowControl/>
              <w:spacing w:line="20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有下列情况的进行扣分： </w:t>
            </w:r>
          </w:p>
        </w:tc>
        <w:tc>
          <w:tcPr>
            <w:tcW w:w="1507" w:type="dxa"/>
            <w:vMerge w:val="restart"/>
            <w:vAlign w:val="center"/>
          </w:tcPr>
          <w:p>
            <w:pPr>
              <w:widowControl/>
              <w:spacing w:line="20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大厅巡查      视频监控     投诉举报</w:t>
            </w:r>
          </w:p>
          <w:p>
            <w:pPr>
              <w:widowControl/>
              <w:spacing w:line="20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政务服务平台       相关印证资料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5" w:hRule="atLeast"/>
        </w:trPr>
        <w:tc>
          <w:tcPr>
            <w:tcW w:w="1215" w:type="dxa"/>
            <w:vMerge w:val="continue"/>
            <w:vAlign w:val="center"/>
          </w:tcPr>
          <w:p>
            <w:pPr>
              <w:widowControl/>
              <w:spacing w:line="200" w:lineRule="exact"/>
              <w:jc w:val="left"/>
              <w:rPr>
                <w:rFonts w:ascii="黑体" w:hAnsi="黑体" w:eastAsia="黑体" w:cs="宋体"/>
                <w:color w:val="000000"/>
                <w:kern w:val="0"/>
                <w:szCs w:val="21"/>
              </w:rPr>
            </w:pPr>
          </w:p>
        </w:tc>
        <w:tc>
          <w:tcPr>
            <w:tcW w:w="7498" w:type="dxa"/>
            <w:vAlign w:val="center"/>
          </w:tcPr>
          <w:p>
            <w:pPr>
              <w:widowControl/>
              <w:spacing w:line="20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lang w:val="en-US" w:eastAsia="zh-CN"/>
              </w:rPr>
              <w:t>1、</w:t>
            </w:r>
            <w:r>
              <w:rPr>
                <w:rFonts w:hint="eastAsia" w:ascii="仿宋_GB2312" w:hAnsi="宋体" w:eastAsia="仿宋_GB2312" w:cs="宋体"/>
                <w:color w:val="000000"/>
                <w:kern w:val="0"/>
                <w:szCs w:val="21"/>
              </w:rPr>
              <w:t>不按规定流程审批的，每人（次）扣2分，对不符合法定条件的申请人准予行政许可或超越法定职权做出准予行政许可决定的，对符合法定条件的申请人不予行政许可的，每人（次）扣10分。 </w:t>
            </w:r>
          </w:p>
        </w:tc>
        <w:tc>
          <w:tcPr>
            <w:tcW w:w="1507" w:type="dxa"/>
            <w:vMerge w:val="continue"/>
            <w:vAlign w:val="center"/>
          </w:tcPr>
          <w:p>
            <w:pPr>
              <w:widowControl/>
              <w:spacing w:line="200" w:lineRule="exact"/>
              <w:jc w:val="left"/>
              <w:rPr>
                <w:rFonts w:ascii="仿宋_GB2312" w:hAnsi="宋体"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2" w:hRule="atLeast"/>
        </w:trPr>
        <w:tc>
          <w:tcPr>
            <w:tcW w:w="1215" w:type="dxa"/>
            <w:vMerge w:val="continue"/>
            <w:vAlign w:val="center"/>
          </w:tcPr>
          <w:p>
            <w:pPr>
              <w:widowControl/>
              <w:spacing w:line="200" w:lineRule="exact"/>
              <w:jc w:val="left"/>
              <w:rPr>
                <w:rFonts w:ascii="黑体" w:hAnsi="黑体" w:eastAsia="黑体" w:cs="宋体"/>
                <w:color w:val="000000"/>
                <w:kern w:val="0"/>
                <w:szCs w:val="21"/>
              </w:rPr>
            </w:pPr>
          </w:p>
        </w:tc>
        <w:tc>
          <w:tcPr>
            <w:tcW w:w="7498" w:type="dxa"/>
            <w:vAlign w:val="center"/>
          </w:tcPr>
          <w:p>
            <w:pPr>
              <w:widowControl/>
              <w:spacing w:line="20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2、在实施行政审批、服务过程中，出现吃、拿、卡、要等不廉洁行为的，向中介机构介绍业务或者从事其他有偿中介活动的；在履行职责过程中，有违反保密义务、插手市场、推介产品、利用职务之便谋取其他不正当利益，以及在考评中有弄虚作假行为的；其他违反党纪国法、政纪规定的行为，出现以上行为的，一次性扣20分。</w:t>
            </w:r>
          </w:p>
        </w:tc>
        <w:tc>
          <w:tcPr>
            <w:tcW w:w="1507" w:type="dxa"/>
            <w:vMerge w:val="continue"/>
            <w:vAlign w:val="center"/>
          </w:tcPr>
          <w:p>
            <w:pPr>
              <w:widowControl/>
              <w:spacing w:line="200" w:lineRule="exact"/>
              <w:jc w:val="left"/>
              <w:rPr>
                <w:rFonts w:ascii="仿宋_GB2312" w:hAnsi="宋体"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trPr>
        <w:tc>
          <w:tcPr>
            <w:tcW w:w="1215" w:type="dxa"/>
            <w:vMerge w:val="continue"/>
            <w:vAlign w:val="center"/>
          </w:tcPr>
          <w:p>
            <w:pPr>
              <w:widowControl/>
              <w:spacing w:line="200" w:lineRule="exact"/>
              <w:jc w:val="left"/>
              <w:rPr>
                <w:rFonts w:ascii="黑体" w:hAnsi="黑体" w:eastAsia="黑体" w:cs="宋体"/>
                <w:color w:val="000000"/>
                <w:kern w:val="0"/>
                <w:szCs w:val="21"/>
              </w:rPr>
            </w:pPr>
          </w:p>
        </w:tc>
        <w:tc>
          <w:tcPr>
            <w:tcW w:w="7498" w:type="dxa"/>
            <w:vAlign w:val="center"/>
          </w:tcPr>
          <w:p>
            <w:pPr>
              <w:widowControl/>
              <w:spacing w:line="20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lang w:val="en-US" w:eastAsia="zh-CN"/>
              </w:rPr>
              <w:t>3</w:t>
            </w:r>
            <w:r>
              <w:rPr>
                <w:rFonts w:hint="eastAsia" w:ascii="仿宋_GB2312" w:hAnsi="宋体" w:eastAsia="仿宋_GB2312" w:cs="宋体"/>
                <w:color w:val="000000"/>
                <w:kern w:val="0"/>
                <w:szCs w:val="21"/>
              </w:rPr>
              <w:t>、窗口工作人员受到相关部门明察暗访发现问题并通报或媒体负面曝光，经查情况属实的，每人次扣5分，取消评优资格</w:t>
            </w:r>
          </w:p>
        </w:tc>
        <w:tc>
          <w:tcPr>
            <w:tcW w:w="1507" w:type="dxa"/>
            <w:vMerge w:val="continue"/>
            <w:vAlign w:val="center"/>
          </w:tcPr>
          <w:p>
            <w:pPr>
              <w:widowControl/>
              <w:spacing w:line="200" w:lineRule="exact"/>
              <w:jc w:val="left"/>
              <w:rPr>
                <w:rFonts w:ascii="仿宋_GB2312" w:hAnsi="宋体"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trPr>
        <w:tc>
          <w:tcPr>
            <w:tcW w:w="1215" w:type="dxa"/>
            <w:vMerge w:val="restart"/>
            <w:vAlign w:val="center"/>
          </w:tcPr>
          <w:p>
            <w:pPr>
              <w:widowControl/>
              <w:spacing w:line="200" w:lineRule="exact"/>
              <w:jc w:val="center"/>
              <w:rPr>
                <w:rFonts w:hint="eastAsia" w:ascii="黑体" w:hAnsi="黑体" w:eastAsia="黑体" w:cs="宋体"/>
                <w:color w:val="000000"/>
                <w:kern w:val="0"/>
                <w:szCs w:val="21"/>
                <w:lang w:val="en-US" w:eastAsia="zh-CN"/>
              </w:rPr>
            </w:pPr>
            <w:r>
              <w:rPr>
                <w:rFonts w:hint="eastAsia" w:ascii="黑体" w:hAnsi="黑体" w:eastAsia="黑体" w:cs="宋体"/>
                <w:color w:val="000000"/>
                <w:kern w:val="0"/>
                <w:szCs w:val="21"/>
                <w:lang w:eastAsia="zh-CN"/>
              </w:rPr>
              <w:t>（</w:t>
            </w:r>
            <w:r>
              <w:rPr>
                <w:rFonts w:hint="eastAsia" w:ascii="黑体" w:hAnsi="黑体" w:eastAsia="黑体" w:cs="宋体"/>
                <w:color w:val="000000"/>
                <w:kern w:val="0"/>
                <w:szCs w:val="21"/>
                <w:lang w:val="en-US" w:eastAsia="zh-CN"/>
              </w:rPr>
              <w:t>四）</w:t>
            </w:r>
          </w:p>
          <w:p>
            <w:pPr>
              <w:widowControl/>
              <w:spacing w:line="200" w:lineRule="exact"/>
              <w:jc w:val="center"/>
              <w:rPr>
                <w:rFonts w:hint="default" w:ascii="黑体" w:hAnsi="黑体" w:eastAsia="黑体" w:cs="宋体"/>
                <w:color w:val="000000"/>
                <w:kern w:val="0"/>
                <w:szCs w:val="21"/>
                <w:lang w:val="en-US" w:eastAsia="zh-CN"/>
              </w:rPr>
            </w:pPr>
            <w:r>
              <w:rPr>
                <w:rFonts w:hint="eastAsia" w:ascii="黑体" w:hAnsi="黑体" w:eastAsia="黑体" w:cs="宋体"/>
                <w:color w:val="000000"/>
                <w:kern w:val="0"/>
                <w:szCs w:val="21"/>
              </w:rPr>
              <w:t>安全责任</w:t>
            </w:r>
            <w:r>
              <w:rPr>
                <w:rFonts w:hint="eastAsia" w:ascii="黑体" w:hAnsi="黑体" w:eastAsia="黑体" w:cs="宋体"/>
                <w:color w:val="000000"/>
                <w:kern w:val="0"/>
                <w:szCs w:val="21"/>
                <w:lang w:eastAsia="zh-CN"/>
              </w:rPr>
              <w:t>（</w:t>
            </w:r>
            <w:r>
              <w:rPr>
                <w:rFonts w:hint="eastAsia" w:ascii="黑体" w:hAnsi="黑体" w:eastAsia="黑体" w:cs="宋体"/>
                <w:color w:val="000000"/>
                <w:kern w:val="0"/>
                <w:szCs w:val="21"/>
                <w:lang w:val="en-US" w:eastAsia="zh-CN"/>
              </w:rPr>
              <w:t>10分）</w:t>
            </w:r>
          </w:p>
        </w:tc>
        <w:tc>
          <w:tcPr>
            <w:tcW w:w="7498" w:type="dxa"/>
            <w:vAlign w:val="center"/>
          </w:tcPr>
          <w:p>
            <w:pPr>
              <w:widowControl/>
              <w:spacing w:line="200" w:lineRule="exact"/>
              <w:jc w:val="left"/>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rPr>
              <w:t>有下列情况的进行扣分： </w:t>
            </w:r>
          </w:p>
        </w:tc>
        <w:tc>
          <w:tcPr>
            <w:tcW w:w="1507" w:type="dxa"/>
            <w:vAlign w:val="center"/>
          </w:tcPr>
          <w:p>
            <w:pPr>
              <w:widowControl/>
              <w:spacing w:line="200" w:lineRule="exact"/>
              <w:jc w:val="center"/>
              <w:rPr>
                <w:rFonts w:hint="eastAsia" w:ascii="仿宋_GB2312" w:hAnsi="宋体"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4" w:hRule="atLeast"/>
        </w:trPr>
        <w:tc>
          <w:tcPr>
            <w:tcW w:w="1215" w:type="dxa"/>
            <w:vMerge w:val="continue"/>
            <w:vAlign w:val="center"/>
          </w:tcPr>
          <w:p>
            <w:pPr>
              <w:widowControl/>
              <w:spacing w:line="200" w:lineRule="exact"/>
              <w:jc w:val="center"/>
              <w:rPr>
                <w:rFonts w:hint="default" w:ascii="黑体" w:hAnsi="黑体" w:eastAsia="黑体" w:cs="宋体"/>
                <w:color w:val="000000"/>
                <w:kern w:val="0"/>
                <w:szCs w:val="21"/>
                <w:lang w:val="en-US" w:eastAsia="zh-CN"/>
              </w:rPr>
            </w:pPr>
          </w:p>
        </w:tc>
        <w:tc>
          <w:tcPr>
            <w:tcW w:w="7498" w:type="dxa"/>
            <w:vAlign w:val="center"/>
          </w:tcPr>
          <w:p>
            <w:pPr>
              <w:widowControl/>
              <w:spacing w:line="20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lang w:val="en-US" w:eastAsia="zh-CN"/>
              </w:rPr>
              <w:t>1、</w:t>
            </w:r>
            <w:r>
              <w:rPr>
                <w:rFonts w:hint="eastAsia" w:ascii="仿宋_GB2312" w:hAnsi="宋体" w:eastAsia="仿宋_GB2312" w:cs="宋体"/>
                <w:color w:val="000000"/>
                <w:kern w:val="0"/>
                <w:szCs w:val="21"/>
              </w:rPr>
              <w:t>维护窗口秩序稳定。服务对象在本窗口滞留，未能做好文明劝导解释工作，每人（次）扣1分；对劝导后仍滞留，影响窗口办公秩序，未及时报</w:t>
            </w:r>
            <w:r>
              <w:rPr>
                <w:rFonts w:hint="eastAsia" w:ascii="仿宋_GB2312" w:hAnsi="宋体" w:eastAsia="仿宋_GB2312" w:cs="宋体"/>
                <w:color w:val="000000"/>
                <w:kern w:val="0"/>
                <w:szCs w:val="21"/>
                <w:lang w:val="en-US" w:eastAsia="zh-CN"/>
              </w:rPr>
              <w:t>告中心相关科室进行</w:t>
            </w:r>
            <w:r>
              <w:rPr>
                <w:rFonts w:hint="eastAsia" w:ascii="仿宋_GB2312" w:hAnsi="宋体" w:eastAsia="仿宋_GB2312" w:cs="宋体"/>
                <w:color w:val="000000"/>
                <w:kern w:val="0"/>
                <w:szCs w:val="21"/>
              </w:rPr>
              <w:t>处置，造成不良影响的，每人（次）扣2分；因自身服务瑕疵引发的，每人（次）扣3分。</w:t>
            </w:r>
          </w:p>
        </w:tc>
        <w:tc>
          <w:tcPr>
            <w:tcW w:w="1507" w:type="dxa"/>
            <w:vMerge w:val="restart"/>
            <w:vAlign w:val="center"/>
          </w:tcPr>
          <w:p>
            <w:pPr>
              <w:widowControl/>
              <w:spacing w:line="20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大厅巡查      视频监控            相关印证资料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rPr>
        <w:tc>
          <w:tcPr>
            <w:tcW w:w="1215" w:type="dxa"/>
            <w:vMerge w:val="continue"/>
            <w:vAlign w:val="center"/>
          </w:tcPr>
          <w:p>
            <w:pPr>
              <w:widowControl/>
              <w:spacing w:line="200" w:lineRule="exact"/>
              <w:jc w:val="center"/>
              <w:rPr>
                <w:rFonts w:hint="eastAsia" w:ascii="黑体" w:hAnsi="黑体" w:eastAsia="黑体" w:cs="宋体"/>
                <w:color w:val="000000"/>
                <w:kern w:val="0"/>
                <w:szCs w:val="21"/>
              </w:rPr>
            </w:pPr>
          </w:p>
        </w:tc>
        <w:tc>
          <w:tcPr>
            <w:tcW w:w="7498" w:type="dxa"/>
            <w:vAlign w:val="center"/>
          </w:tcPr>
          <w:p>
            <w:pPr>
              <w:widowControl/>
              <w:spacing w:line="20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lang w:val="en-US" w:eastAsia="zh-CN"/>
              </w:rPr>
              <w:t>2、无安全隐患。</w:t>
            </w:r>
            <w:r>
              <w:rPr>
                <w:rFonts w:hint="eastAsia" w:ascii="仿宋_GB2312" w:hAnsi="宋体" w:eastAsia="仿宋_GB2312" w:cs="宋体"/>
                <w:color w:val="000000"/>
                <w:kern w:val="0"/>
                <w:szCs w:val="21"/>
              </w:rPr>
              <w:t>违规使用、安装外接电器设备的，每人（次）扣2分；因窗口工作人员失职，出现</w:t>
            </w:r>
            <w:r>
              <w:rPr>
                <w:rFonts w:hint="eastAsia" w:ascii="仿宋_GB2312" w:hAnsi="宋体" w:eastAsia="仿宋_GB2312" w:cs="宋体"/>
                <w:color w:val="000000"/>
                <w:kern w:val="0"/>
                <w:szCs w:val="21"/>
                <w:lang w:val="en-US" w:eastAsia="zh-CN"/>
              </w:rPr>
              <w:t>业务</w:t>
            </w:r>
            <w:r>
              <w:rPr>
                <w:rFonts w:hint="eastAsia" w:ascii="仿宋_GB2312" w:hAnsi="宋体" w:eastAsia="仿宋_GB2312" w:cs="宋体"/>
                <w:color w:val="000000"/>
                <w:kern w:val="0"/>
                <w:szCs w:val="21"/>
              </w:rPr>
              <w:t>资料丢失或损坏的，每人（次）扣2分。</w:t>
            </w:r>
          </w:p>
        </w:tc>
        <w:tc>
          <w:tcPr>
            <w:tcW w:w="1507" w:type="dxa"/>
            <w:vMerge w:val="continue"/>
            <w:vAlign w:val="center"/>
          </w:tcPr>
          <w:p>
            <w:pPr>
              <w:widowControl/>
              <w:spacing w:line="200" w:lineRule="exact"/>
              <w:jc w:val="center"/>
              <w:rPr>
                <w:rFonts w:hint="eastAsia" w:ascii="仿宋_GB2312" w:hAnsi="宋体"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6" w:hRule="atLeast"/>
        </w:trPr>
        <w:tc>
          <w:tcPr>
            <w:tcW w:w="1215" w:type="dxa"/>
            <w:vMerge w:val="continue"/>
            <w:vAlign w:val="center"/>
          </w:tcPr>
          <w:p>
            <w:pPr>
              <w:widowControl/>
              <w:spacing w:line="200" w:lineRule="exact"/>
              <w:jc w:val="center"/>
              <w:rPr>
                <w:rFonts w:hint="eastAsia" w:ascii="黑体" w:hAnsi="黑体" w:eastAsia="黑体" w:cs="宋体"/>
                <w:color w:val="000000"/>
                <w:kern w:val="0"/>
                <w:szCs w:val="21"/>
              </w:rPr>
            </w:pPr>
          </w:p>
        </w:tc>
        <w:tc>
          <w:tcPr>
            <w:tcW w:w="7498" w:type="dxa"/>
            <w:vAlign w:val="center"/>
          </w:tcPr>
          <w:p>
            <w:pPr>
              <w:widowControl/>
              <w:spacing w:line="20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lang w:val="en-US" w:eastAsia="zh-CN"/>
              </w:rPr>
              <w:t>3、</w:t>
            </w:r>
            <w:r>
              <w:rPr>
                <w:rFonts w:hint="eastAsia" w:ascii="仿宋_GB2312" w:hAnsi="宋体" w:eastAsia="仿宋_GB2312" w:cs="宋体"/>
                <w:color w:val="000000"/>
                <w:kern w:val="0"/>
                <w:szCs w:val="21"/>
              </w:rPr>
              <w:t>无安全责任事故。因个人原因造成设备损坏、丢失等情形的，每人（次）扣2分；因个人原因引发安全责任事故的，每人（次）扣10分。</w:t>
            </w:r>
          </w:p>
        </w:tc>
        <w:tc>
          <w:tcPr>
            <w:tcW w:w="1507" w:type="dxa"/>
            <w:vMerge w:val="continue"/>
            <w:vAlign w:val="center"/>
          </w:tcPr>
          <w:p>
            <w:pPr>
              <w:widowControl/>
              <w:spacing w:line="200" w:lineRule="exact"/>
              <w:jc w:val="center"/>
              <w:rPr>
                <w:rFonts w:hint="eastAsia" w:ascii="仿宋_GB2312" w:hAnsi="宋体"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trPr>
        <w:tc>
          <w:tcPr>
            <w:tcW w:w="1215" w:type="dxa"/>
            <w:vMerge w:val="restart"/>
            <w:vAlign w:val="center"/>
          </w:tcPr>
          <w:p>
            <w:pPr>
              <w:widowControl/>
              <w:spacing w:line="200" w:lineRule="exact"/>
              <w:jc w:val="center"/>
              <w:rPr>
                <w:rFonts w:hint="eastAsia" w:ascii="黑体" w:hAnsi="黑体" w:eastAsia="黑体" w:cs="宋体"/>
                <w:color w:val="000000"/>
                <w:kern w:val="0"/>
                <w:szCs w:val="21"/>
              </w:rPr>
            </w:pPr>
            <w:r>
              <w:rPr>
                <w:rFonts w:hint="eastAsia" w:ascii="黑体" w:hAnsi="黑体" w:eastAsia="黑体" w:cs="宋体"/>
                <w:color w:val="000000"/>
                <w:kern w:val="0"/>
                <w:szCs w:val="21"/>
              </w:rPr>
              <w:t>（</w:t>
            </w:r>
            <w:r>
              <w:rPr>
                <w:rFonts w:hint="eastAsia" w:ascii="黑体" w:hAnsi="黑体" w:eastAsia="黑体" w:cs="宋体"/>
                <w:color w:val="000000"/>
                <w:kern w:val="0"/>
                <w:szCs w:val="21"/>
                <w:lang w:val="en-US" w:eastAsia="zh-CN"/>
              </w:rPr>
              <w:t>五</w:t>
            </w:r>
            <w:r>
              <w:rPr>
                <w:rFonts w:hint="eastAsia" w:ascii="黑体" w:hAnsi="黑体" w:eastAsia="黑体" w:cs="宋体"/>
                <w:color w:val="000000"/>
                <w:kern w:val="0"/>
                <w:szCs w:val="21"/>
              </w:rPr>
              <w:t>）</w:t>
            </w:r>
          </w:p>
          <w:p>
            <w:pPr>
              <w:widowControl/>
              <w:spacing w:line="200" w:lineRule="exact"/>
              <w:jc w:val="center"/>
              <w:rPr>
                <w:rFonts w:ascii="黑体" w:hAnsi="黑体" w:eastAsia="黑体" w:cs="宋体"/>
                <w:color w:val="000000"/>
                <w:kern w:val="0"/>
                <w:szCs w:val="21"/>
              </w:rPr>
            </w:pPr>
            <w:r>
              <w:rPr>
                <w:rFonts w:hint="eastAsia" w:ascii="黑体" w:hAnsi="黑体" w:eastAsia="黑体" w:cs="宋体"/>
                <w:color w:val="000000"/>
                <w:kern w:val="0"/>
                <w:szCs w:val="21"/>
              </w:rPr>
              <w:t>奖励加分（</w:t>
            </w:r>
            <w:r>
              <w:rPr>
                <w:rFonts w:hint="eastAsia" w:ascii="黑体" w:hAnsi="黑体" w:eastAsia="黑体" w:cs="宋体"/>
                <w:color w:val="000000"/>
                <w:kern w:val="0"/>
                <w:szCs w:val="21"/>
                <w:lang w:val="en-US" w:eastAsia="zh-CN"/>
              </w:rPr>
              <w:t>10</w:t>
            </w:r>
            <w:r>
              <w:rPr>
                <w:rFonts w:hint="eastAsia" w:ascii="黑体" w:hAnsi="黑体" w:eastAsia="黑体" w:cs="宋体"/>
                <w:color w:val="000000"/>
                <w:kern w:val="0"/>
                <w:szCs w:val="21"/>
              </w:rPr>
              <w:t>分）</w:t>
            </w:r>
          </w:p>
        </w:tc>
        <w:tc>
          <w:tcPr>
            <w:tcW w:w="7498" w:type="dxa"/>
            <w:vAlign w:val="center"/>
          </w:tcPr>
          <w:p>
            <w:pPr>
              <w:widowControl/>
              <w:spacing w:line="20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有下列情形之一的可加分，最高加分不超过</w:t>
            </w:r>
            <w:r>
              <w:rPr>
                <w:rFonts w:hint="eastAsia" w:ascii="仿宋_GB2312" w:hAnsi="宋体" w:eastAsia="仿宋_GB2312" w:cs="宋体"/>
                <w:color w:val="000000"/>
                <w:kern w:val="0"/>
                <w:szCs w:val="21"/>
                <w:lang w:val="en-US" w:eastAsia="zh-CN"/>
              </w:rPr>
              <w:t>10</w:t>
            </w:r>
            <w:r>
              <w:rPr>
                <w:rFonts w:hint="eastAsia" w:ascii="仿宋_GB2312" w:hAnsi="宋体" w:eastAsia="仿宋_GB2312" w:cs="宋体"/>
                <w:color w:val="000000"/>
                <w:kern w:val="0"/>
                <w:szCs w:val="21"/>
              </w:rPr>
              <w:t>分：</w:t>
            </w:r>
          </w:p>
        </w:tc>
        <w:tc>
          <w:tcPr>
            <w:tcW w:w="1507" w:type="dxa"/>
            <w:vMerge w:val="restart"/>
            <w:vAlign w:val="center"/>
          </w:tcPr>
          <w:p>
            <w:pPr>
              <w:widowControl/>
              <w:spacing w:line="20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政务服务平台</w:t>
            </w:r>
          </w:p>
          <w:p>
            <w:pPr>
              <w:widowControl/>
              <w:spacing w:line="20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检查评比活动相关印证资料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trPr>
        <w:tc>
          <w:tcPr>
            <w:tcW w:w="1215" w:type="dxa"/>
            <w:vMerge w:val="continue"/>
            <w:vAlign w:val="center"/>
          </w:tcPr>
          <w:p>
            <w:pPr>
              <w:widowControl/>
              <w:spacing w:line="200" w:lineRule="exact"/>
              <w:jc w:val="left"/>
              <w:rPr>
                <w:rFonts w:ascii="黑体" w:hAnsi="黑体" w:eastAsia="黑体" w:cs="宋体"/>
                <w:color w:val="000000"/>
                <w:kern w:val="0"/>
                <w:szCs w:val="21"/>
              </w:rPr>
            </w:pPr>
          </w:p>
        </w:tc>
        <w:tc>
          <w:tcPr>
            <w:tcW w:w="7498" w:type="dxa"/>
            <w:vAlign w:val="center"/>
          </w:tcPr>
          <w:p>
            <w:pPr>
              <w:widowControl/>
              <w:spacing w:line="20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1、办件量位列第1至5名，加3分；位列第6至10名，加2分；位列第11至15名，加1分；15名后不加分。</w:t>
            </w:r>
          </w:p>
        </w:tc>
        <w:tc>
          <w:tcPr>
            <w:tcW w:w="1507" w:type="dxa"/>
            <w:vMerge w:val="continue"/>
            <w:vAlign w:val="center"/>
          </w:tcPr>
          <w:p>
            <w:pPr>
              <w:widowControl/>
              <w:spacing w:line="200" w:lineRule="exact"/>
              <w:jc w:val="left"/>
              <w:rPr>
                <w:rFonts w:ascii="仿宋_GB2312" w:hAnsi="宋体"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trPr>
        <w:tc>
          <w:tcPr>
            <w:tcW w:w="1215" w:type="dxa"/>
            <w:vMerge w:val="continue"/>
            <w:vAlign w:val="center"/>
          </w:tcPr>
          <w:p>
            <w:pPr>
              <w:widowControl/>
              <w:spacing w:line="200" w:lineRule="exact"/>
              <w:jc w:val="left"/>
              <w:rPr>
                <w:rFonts w:ascii="黑体" w:hAnsi="黑体" w:eastAsia="黑体" w:cs="宋体"/>
                <w:color w:val="000000"/>
                <w:kern w:val="0"/>
                <w:szCs w:val="21"/>
              </w:rPr>
            </w:pPr>
          </w:p>
        </w:tc>
        <w:tc>
          <w:tcPr>
            <w:tcW w:w="7498" w:type="dxa"/>
            <w:vAlign w:val="center"/>
          </w:tcPr>
          <w:p>
            <w:pPr>
              <w:widowControl/>
              <w:spacing w:line="200" w:lineRule="exact"/>
              <w:jc w:val="left"/>
              <w:rPr>
                <w:rFonts w:hint="eastAsia" w:ascii="仿宋_GB2312" w:hAnsi="宋体" w:eastAsia="仿宋_GB2312" w:cs="宋体"/>
                <w:bCs/>
                <w:color w:val="000000"/>
                <w:kern w:val="0"/>
                <w:szCs w:val="21"/>
              </w:rPr>
            </w:pPr>
            <w:r>
              <w:rPr>
                <w:rFonts w:hint="eastAsia" w:ascii="仿宋_GB2312" w:hAnsi="宋体" w:eastAsia="仿宋_GB2312" w:cs="宋体"/>
                <w:bCs/>
                <w:color w:val="000000"/>
                <w:kern w:val="0"/>
                <w:szCs w:val="21"/>
              </w:rPr>
              <w:t>2、延时服务每次加0.</w:t>
            </w:r>
            <w:r>
              <w:rPr>
                <w:rFonts w:hint="eastAsia" w:ascii="仿宋_GB2312" w:hAnsi="宋体" w:eastAsia="仿宋_GB2312" w:cs="宋体"/>
                <w:bCs/>
                <w:color w:val="000000"/>
                <w:kern w:val="0"/>
                <w:szCs w:val="21"/>
                <w:lang w:val="en-US" w:eastAsia="zh-CN"/>
              </w:rPr>
              <w:t>2</w:t>
            </w:r>
            <w:r>
              <w:rPr>
                <w:rFonts w:hint="eastAsia" w:ascii="仿宋_GB2312" w:hAnsi="宋体" w:eastAsia="仿宋_GB2312" w:cs="宋体"/>
                <w:bCs/>
                <w:color w:val="000000"/>
                <w:kern w:val="0"/>
                <w:szCs w:val="21"/>
              </w:rPr>
              <w:t>分；为特殊办事群众开辟绿色通道，提供便民服务的，每次加0.</w:t>
            </w:r>
            <w:r>
              <w:rPr>
                <w:rFonts w:hint="eastAsia" w:ascii="仿宋_GB2312" w:hAnsi="宋体" w:eastAsia="仿宋_GB2312" w:cs="宋体"/>
                <w:bCs/>
                <w:color w:val="000000"/>
                <w:kern w:val="0"/>
                <w:szCs w:val="21"/>
                <w:lang w:val="en-US" w:eastAsia="zh-CN"/>
              </w:rPr>
              <w:t>2</w:t>
            </w:r>
            <w:r>
              <w:rPr>
                <w:rFonts w:hint="eastAsia" w:ascii="仿宋_GB2312" w:hAnsi="宋体" w:eastAsia="仿宋_GB2312" w:cs="宋体"/>
                <w:bCs/>
                <w:color w:val="000000"/>
                <w:kern w:val="0"/>
                <w:szCs w:val="21"/>
              </w:rPr>
              <w:t>分。</w:t>
            </w:r>
          </w:p>
        </w:tc>
        <w:tc>
          <w:tcPr>
            <w:tcW w:w="1507" w:type="dxa"/>
            <w:vMerge w:val="continue"/>
            <w:vAlign w:val="center"/>
          </w:tcPr>
          <w:p>
            <w:pPr>
              <w:widowControl/>
              <w:spacing w:line="200" w:lineRule="exact"/>
              <w:jc w:val="left"/>
              <w:rPr>
                <w:rFonts w:ascii="仿宋_GB2312" w:hAnsi="宋体"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 w:hRule="atLeast"/>
        </w:trPr>
        <w:tc>
          <w:tcPr>
            <w:tcW w:w="1215" w:type="dxa"/>
            <w:vMerge w:val="continue"/>
            <w:vAlign w:val="center"/>
          </w:tcPr>
          <w:p>
            <w:pPr>
              <w:widowControl/>
              <w:spacing w:line="200" w:lineRule="exact"/>
              <w:jc w:val="left"/>
              <w:rPr>
                <w:rFonts w:ascii="黑体" w:hAnsi="黑体" w:eastAsia="黑体" w:cs="宋体"/>
                <w:color w:val="000000"/>
                <w:kern w:val="0"/>
                <w:szCs w:val="21"/>
              </w:rPr>
            </w:pPr>
          </w:p>
        </w:tc>
        <w:tc>
          <w:tcPr>
            <w:tcW w:w="7498" w:type="dxa"/>
            <w:vAlign w:val="center"/>
          </w:tcPr>
          <w:p>
            <w:pPr>
              <w:widowControl/>
              <w:spacing w:line="200" w:lineRule="exact"/>
              <w:jc w:val="left"/>
              <w:rPr>
                <w:rFonts w:hint="eastAsia" w:ascii="仿宋_GB2312" w:hAnsi="宋体" w:eastAsia="仿宋_GB2312" w:cs="宋体"/>
                <w:bCs/>
                <w:color w:val="000000"/>
                <w:kern w:val="0"/>
                <w:szCs w:val="21"/>
              </w:rPr>
            </w:pPr>
            <w:r>
              <w:rPr>
                <w:rFonts w:hint="eastAsia" w:ascii="仿宋_GB2312" w:hAnsi="宋体" w:eastAsia="仿宋_GB2312" w:cs="宋体"/>
                <w:bCs/>
                <w:color w:val="000000"/>
                <w:kern w:val="0"/>
                <w:szCs w:val="21"/>
              </w:rPr>
              <w:t>3、</w:t>
            </w:r>
            <w:r>
              <w:rPr>
                <w:rFonts w:hint="eastAsia" w:ascii="仿宋_GB2312" w:hAnsi="宋体" w:eastAsia="仿宋_GB2312" w:cs="宋体"/>
                <w:bCs/>
                <w:color w:val="000000"/>
                <w:kern w:val="0"/>
                <w:szCs w:val="21"/>
                <w:lang w:val="en-US" w:eastAsia="zh-CN"/>
              </w:rPr>
              <w:t>当季度无临时外出、病事假请假（公休假除外），全勤出勤，且</w:t>
            </w:r>
            <w:r>
              <w:rPr>
                <w:rFonts w:hint="eastAsia" w:ascii="仿宋_GB2312" w:hAnsi="宋体" w:eastAsia="仿宋_GB2312" w:cs="宋体"/>
                <w:bCs/>
                <w:color w:val="000000"/>
                <w:kern w:val="0"/>
                <w:szCs w:val="21"/>
              </w:rPr>
              <w:t>无任何违规违纪行为的，加1分。</w:t>
            </w:r>
          </w:p>
        </w:tc>
        <w:tc>
          <w:tcPr>
            <w:tcW w:w="1507" w:type="dxa"/>
            <w:vMerge w:val="continue"/>
            <w:vAlign w:val="center"/>
          </w:tcPr>
          <w:p>
            <w:pPr>
              <w:widowControl/>
              <w:spacing w:line="200" w:lineRule="exact"/>
              <w:jc w:val="left"/>
              <w:rPr>
                <w:rFonts w:ascii="仿宋_GB2312" w:hAnsi="宋体"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rPr>
        <w:tc>
          <w:tcPr>
            <w:tcW w:w="1215" w:type="dxa"/>
            <w:vMerge w:val="continue"/>
            <w:vAlign w:val="center"/>
          </w:tcPr>
          <w:p>
            <w:pPr>
              <w:widowControl/>
              <w:spacing w:line="200" w:lineRule="exact"/>
              <w:jc w:val="left"/>
              <w:rPr>
                <w:rFonts w:ascii="黑体" w:hAnsi="黑体" w:eastAsia="黑体" w:cs="宋体"/>
                <w:color w:val="000000"/>
                <w:kern w:val="0"/>
                <w:szCs w:val="21"/>
              </w:rPr>
            </w:pPr>
          </w:p>
        </w:tc>
        <w:tc>
          <w:tcPr>
            <w:tcW w:w="7498" w:type="dxa"/>
            <w:vAlign w:val="center"/>
          </w:tcPr>
          <w:p>
            <w:pPr>
              <w:widowControl/>
              <w:spacing w:line="200" w:lineRule="exact"/>
              <w:jc w:val="left"/>
              <w:rPr>
                <w:rFonts w:hint="eastAsia" w:ascii="仿宋_GB2312" w:hAnsi="宋体" w:eastAsia="仿宋_GB2312" w:cs="宋体"/>
                <w:bCs/>
                <w:color w:val="000000"/>
                <w:kern w:val="0"/>
                <w:szCs w:val="21"/>
              </w:rPr>
            </w:pPr>
            <w:r>
              <w:rPr>
                <w:rFonts w:hint="eastAsia" w:ascii="仿宋_GB2312" w:hAnsi="宋体" w:eastAsia="仿宋_GB2312" w:cs="宋体"/>
                <w:bCs/>
                <w:color w:val="000000"/>
                <w:kern w:val="0"/>
                <w:szCs w:val="21"/>
              </w:rPr>
              <w:t>4、仪容仪表集中检查，</w:t>
            </w:r>
            <w:r>
              <w:rPr>
                <w:rFonts w:hint="eastAsia" w:ascii="仿宋_GB2312" w:hAnsi="宋体" w:eastAsia="仿宋_GB2312" w:cs="宋体"/>
                <w:bCs/>
                <w:color w:val="000000"/>
                <w:kern w:val="0"/>
                <w:szCs w:val="21"/>
                <w:lang w:val="en-US" w:eastAsia="zh-CN"/>
              </w:rPr>
              <w:t>评为</w:t>
            </w:r>
            <w:r>
              <w:rPr>
                <w:rFonts w:hint="eastAsia" w:ascii="仿宋_GB2312" w:hAnsi="宋体" w:eastAsia="仿宋_GB2312" w:cs="宋体"/>
                <w:bCs/>
                <w:color w:val="000000"/>
                <w:kern w:val="0"/>
                <w:szCs w:val="21"/>
              </w:rPr>
              <w:t>“周形象大使”</w:t>
            </w:r>
            <w:r>
              <w:rPr>
                <w:rFonts w:hint="eastAsia" w:ascii="仿宋_GB2312" w:hAnsi="宋体" w:eastAsia="仿宋_GB2312" w:cs="宋体"/>
                <w:bCs/>
                <w:color w:val="000000"/>
                <w:kern w:val="0"/>
                <w:szCs w:val="21"/>
                <w:lang w:val="en-US" w:eastAsia="zh-CN"/>
              </w:rPr>
              <w:t>的，</w:t>
            </w:r>
            <w:r>
              <w:rPr>
                <w:rFonts w:hint="eastAsia" w:ascii="仿宋_GB2312" w:hAnsi="宋体" w:eastAsia="仿宋_GB2312" w:cs="宋体"/>
                <w:bCs/>
                <w:color w:val="000000"/>
                <w:kern w:val="0"/>
                <w:szCs w:val="21"/>
              </w:rPr>
              <w:t>每次加0.5分；通过卫生检查评比，获得卫生红旗窗口</w:t>
            </w:r>
            <w:r>
              <w:rPr>
                <w:rFonts w:hint="eastAsia" w:ascii="仿宋_GB2312" w:hAnsi="宋体" w:eastAsia="仿宋_GB2312" w:cs="宋体"/>
                <w:bCs/>
                <w:color w:val="000000"/>
                <w:kern w:val="0"/>
                <w:szCs w:val="21"/>
                <w:lang w:eastAsia="zh-CN"/>
              </w:rPr>
              <w:t>，</w:t>
            </w:r>
            <w:r>
              <w:rPr>
                <w:rFonts w:hint="eastAsia" w:ascii="仿宋_GB2312" w:hAnsi="宋体" w:eastAsia="仿宋_GB2312" w:cs="宋体"/>
                <w:bCs/>
                <w:color w:val="000000"/>
                <w:kern w:val="0"/>
                <w:szCs w:val="21"/>
              </w:rPr>
              <w:t>每次加0.5分。</w:t>
            </w:r>
          </w:p>
        </w:tc>
        <w:tc>
          <w:tcPr>
            <w:tcW w:w="1507" w:type="dxa"/>
            <w:vMerge w:val="continue"/>
            <w:vAlign w:val="center"/>
          </w:tcPr>
          <w:p>
            <w:pPr>
              <w:widowControl/>
              <w:spacing w:line="200" w:lineRule="exact"/>
              <w:jc w:val="left"/>
              <w:rPr>
                <w:rFonts w:ascii="仿宋_GB2312" w:hAnsi="宋体"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trPr>
        <w:tc>
          <w:tcPr>
            <w:tcW w:w="1215" w:type="dxa"/>
            <w:vMerge w:val="continue"/>
            <w:vAlign w:val="center"/>
          </w:tcPr>
          <w:p>
            <w:pPr>
              <w:widowControl/>
              <w:spacing w:line="200" w:lineRule="exact"/>
              <w:jc w:val="left"/>
              <w:rPr>
                <w:rFonts w:ascii="黑体" w:hAnsi="黑体" w:eastAsia="黑体" w:cs="宋体"/>
                <w:color w:val="000000"/>
                <w:kern w:val="0"/>
                <w:szCs w:val="21"/>
              </w:rPr>
            </w:pPr>
          </w:p>
        </w:tc>
        <w:tc>
          <w:tcPr>
            <w:tcW w:w="7498" w:type="dxa"/>
            <w:vAlign w:val="center"/>
          </w:tcPr>
          <w:p>
            <w:pPr>
              <w:widowControl/>
              <w:spacing w:line="200" w:lineRule="exact"/>
              <w:jc w:val="left"/>
              <w:rPr>
                <w:rFonts w:hint="eastAsia" w:ascii="仿宋_GB2312" w:hAnsi="宋体" w:eastAsia="仿宋_GB2312" w:cs="宋体"/>
                <w:bCs/>
                <w:color w:val="000000"/>
                <w:kern w:val="0"/>
                <w:szCs w:val="21"/>
              </w:rPr>
            </w:pPr>
            <w:r>
              <w:rPr>
                <w:rFonts w:hint="eastAsia" w:ascii="仿宋_GB2312" w:hAnsi="宋体" w:eastAsia="仿宋_GB2312" w:cs="宋体"/>
                <w:bCs/>
                <w:color w:val="000000"/>
                <w:kern w:val="0"/>
                <w:szCs w:val="21"/>
              </w:rPr>
              <w:t>5、小组长协助中心开展分区化管理工作，小组季度无违纪违规情况的，小组长</w:t>
            </w:r>
            <w:r>
              <w:rPr>
                <w:rFonts w:hint="eastAsia" w:ascii="仿宋_GB2312" w:hAnsi="宋体" w:eastAsia="仿宋_GB2312" w:cs="宋体"/>
                <w:bCs/>
                <w:color w:val="000000"/>
                <w:kern w:val="0"/>
                <w:szCs w:val="21"/>
                <w:lang w:val="en-US" w:eastAsia="zh-CN"/>
              </w:rPr>
              <w:t>当</w:t>
            </w:r>
            <w:r>
              <w:rPr>
                <w:rFonts w:hint="eastAsia" w:ascii="仿宋_GB2312" w:hAnsi="宋体" w:eastAsia="仿宋_GB2312" w:cs="宋体"/>
                <w:bCs/>
                <w:color w:val="000000"/>
                <w:kern w:val="0"/>
                <w:szCs w:val="21"/>
              </w:rPr>
              <w:t>季度考核加1分。</w:t>
            </w:r>
          </w:p>
        </w:tc>
        <w:tc>
          <w:tcPr>
            <w:tcW w:w="1507" w:type="dxa"/>
            <w:vMerge w:val="continue"/>
            <w:vAlign w:val="center"/>
          </w:tcPr>
          <w:p>
            <w:pPr>
              <w:widowControl/>
              <w:spacing w:line="200" w:lineRule="exact"/>
              <w:jc w:val="left"/>
              <w:rPr>
                <w:rFonts w:ascii="仿宋_GB2312" w:hAnsi="宋体"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trPr>
        <w:tc>
          <w:tcPr>
            <w:tcW w:w="1215" w:type="dxa"/>
            <w:vMerge w:val="continue"/>
            <w:vAlign w:val="center"/>
          </w:tcPr>
          <w:p>
            <w:pPr>
              <w:widowControl/>
              <w:spacing w:line="200" w:lineRule="exact"/>
              <w:jc w:val="left"/>
              <w:rPr>
                <w:rFonts w:ascii="黑体" w:hAnsi="黑体" w:eastAsia="黑体" w:cs="宋体"/>
                <w:color w:val="000000"/>
                <w:kern w:val="0"/>
                <w:szCs w:val="21"/>
              </w:rPr>
            </w:pPr>
          </w:p>
        </w:tc>
        <w:tc>
          <w:tcPr>
            <w:tcW w:w="7498" w:type="dxa"/>
            <w:vAlign w:val="center"/>
          </w:tcPr>
          <w:p>
            <w:pPr>
              <w:widowControl/>
              <w:spacing w:line="20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6、积极参与中心大型活动策划或负责组织实施的，加2分。积极参加中心组织的</w:t>
            </w:r>
            <w:r>
              <w:rPr>
                <w:rFonts w:hint="eastAsia" w:ascii="仿宋_GB2312" w:hAnsi="宋体" w:eastAsia="仿宋_GB2312" w:cs="宋体"/>
                <w:color w:val="000000"/>
                <w:kern w:val="0"/>
                <w:szCs w:val="21"/>
                <w:lang w:val="en-US" w:eastAsia="zh-CN"/>
              </w:rPr>
              <w:t>集体</w:t>
            </w:r>
            <w:r>
              <w:rPr>
                <w:rFonts w:hint="eastAsia" w:ascii="仿宋_GB2312" w:hAnsi="宋体" w:eastAsia="仿宋_GB2312" w:cs="宋体"/>
                <w:color w:val="000000"/>
                <w:kern w:val="0"/>
                <w:szCs w:val="21"/>
              </w:rPr>
              <w:t>活动</w:t>
            </w:r>
            <w:r>
              <w:rPr>
                <w:rFonts w:hint="eastAsia" w:ascii="仿宋_GB2312" w:hAnsi="宋体" w:eastAsia="仿宋_GB2312" w:cs="宋体"/>
                <w:color w:val="000000"/>
                <w:kern w:val="0"/>
                <w:szCs w:val="21"/>
                <w:lang w:eastAsia="zh-CN"/>
              </w:rPr>
              <w:t>，</w:t>
            </w:r>
            <w:r>
              <w:rPr>
                <w:rFonts w:hint="eastAsia" w:ascii="仿宋_GB2312" w:hAnsi="宋体" w:eastAsia="仿宋_GB2312" w:cs="宋体"/>
                <w:color w:val="000000"/>
                <w:kern w:val="0"/>
                <w:szCs w:val="21"/>
              </w:rPr>
              <w:t>加1分。</w:t>
            </w:r>
          </w:p>
        </w:tc>
        <w:tc>
          <w:tcPr>
            <w:tcW w:w="1507" w:type="dxa"/>
            <w:vMerge w:val="continue"/>
            <w:vAlign w:val="center"/>
          </w:tcPr>
          <w:p>
            <w:pPr>
              <w:widowControl/>
              <w:spacing w:line="200" w:lineRule="exact"/>
              <w:jc w:val="left"/>
              <w:rPr>
                <w:rFonts w:ascii="仿宋_GB2312" w:hAnsi="宋体"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trPr>
        <w:tc>
          <w:tcPr>
            <w:tcW w:w="1215" w:type="dxa"/>
            <w:vMerge w:val="continue"/>
            <w:vAlign w:val="center"/>
          </w:tcPr>
          <w:p>
            <w:pPr>
              <w:widowControl/>
              <w:spacing w:line="200" w:lineRule="exact"/>
              <w:jc w:val="left"/>
              <w:rPr>
                <w:rFonts w:ascii="黑体" w:hAnsi="黑体" w:eastAsia="黑体" w:cs="宋体"/>
                <w:color w:val="000000"/>
                <w:kern w:val="0"/>
                <w:szCs w:val="21"/>
              </w:rPr>
            </w:pPr>
          </w:p>
        </w:tc>
        <w:tc>
          <w:tcPr>
            <w:tcW w:w="7498" w:type="dxa"/>
            <w:vAlign w:val="center"/>
          </w:tcPr>
          <w:p>
            <w:pPr>
              <w:widowControl/>
              <w:spacing w:line="20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7、为企业、群众排忧解难，热情服务，特事特办事例较典型，经确认属实</w:t>
            </w:r>
            <w:r>
              <w:rPr>
                <w:rFonts w:hint="eastAsia" w:ascii="仿宋_GB2312" w:hAnsi="宋体" w:eastAsia="仿宋_GB2312" w:cs="宋体"/>
                <w:color w:val="000000"/>
                <w:kern w:val="0"/>
                <w:szCs w:val="21"/>
                <w:lang w:eastAsia="zh-CN"/>
              </w:rPr>
              <w:t>，</w:t>
            </w:r>
            <w:r>
              <w:rPr>
                <w:rFonts w:hint="eastAsia" w:ascii="仿宋_GB2312" w:hAnsi="宋体" w:eastAsia="仿宋_GB2312" w:cs="宋体"/>
                <w:color w:val="000000"/>
                <w:kern w:val="0"/>
                <w:szCs w:val="21"/>
                <w:lang w:val="en-US" w:eastAsia="zh-CN"/>
              </w:rPr>
              <w:t>12345热线表扬加0.5分，</w:t>
            </w:r>
            <w:r>
              <w:rPr>
                <w:rFonts w:hint="eastAsia" w:ascii="仿宋_GB2312" w:hAnsi="宋体" w:eastAsia="仿宋_GB2312" w:cs="宋体"/>
                <w:color w:val="000000"/>
                <w:kern w:val="0"/>
                <w:szCs w:val="21"/>
              </w:rPr>
              <w:t>受到书面表扬的加1分，获赠锦旗的加2分。</w:t>
            </w:r>
          </w:p>
        </w:tc>
        <w:tc>
          <w:tcPr>
            <w:tcW w:w="1507" w:type="dxa"/>
            <w:vMerge w:val="continue"/>
            <w:vAlign w:val="center"/>
          </w:tcPr>
          <w:p>
            <w:pPr>
              <w:widowControl/>
              <w:spacing w:line="200" w:lineRule="exact"/>
              <w:jc w:val="left"/>
              <w:rPr>
                <w:rFonts w:ascii="仿宋_GB2312" w:hAnsi="宋体"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trPr>
        <w:tc>
          <w:tcPr>
            <w:tcW w:w="1215" w:type="dxa"/>
            <w:vMerge w:val="continue"/>
            <w:vAlign w:val="center"/>
          </w:tcPr>
          <w:p>
            <w:pPr>
              <w:widowControl/>
              <w:spacing w:line="200" w:lineRule="exact"/>
              <w:jc w:val="left"/>
              <w:rPr>
                <w:rFonts w:ascii="黑体" w:hAnsi="黑体" w:eastAsia="黑体" w:cs="宋体"/>
                <w:color w:val="000000"/>
                <w:kern w:val="0"/>
                <w:szCs w:val="21"/>
              </w:rPr>
            </w:pPr>
          </w:p>
        </w:tc>
        <w:tc>
          <w:tcPr>
            <w:tcW w:w="7498" w:type="dxa"/>
            <w:vAlign w:val="center"/>
          </w:tcPr>
          <w:p>
            <w:pPr>
              <w:widowControl/>
              <w:spacing w:line="200" w:lineRule="exact"/>
              <w:jc w:val="left"/>
              <w:rPr>
                <w:rFonts w:hint="eastAsia" w:ascii="仿宋_GB2312" w:hAnsi="宋体" w:eastAsia="仿宋_GB2312" w:cs="宋体"/>
                <w:bCs/>
                <w:color w:val="000000"/>
                <w:kern w:val="0"/>
                <w:szCs w:val="21"/>
              </w:rPr>
            </w:pPr>
            <w:r>
              <w:rPr>
                <w:rFonts w:hint="eastAsia" w:ascii="仿宋_GB2312" w:hAnsi="宋体" w:eastAsia="仿宋_GB2312" w:cs="宋体"/>
                <w:bCs/>
                <w:color w:val="000000"/>
                <w:kern w:val="0"/>
                <w:szCs w:val="21"/>
              </w:rPr>
              <w:t>8、对政务中心的建设、管理等工作提出合理化建议被采纳，每条加1分。</w:t>
            </w:r>
          </w:p>
        </w:tc>
        <w:tc>
          <w:tcPr>
            <w:tcW w:w="1507" w:type="dxa"/>
            <w:vMerge w:val="continue"/>
            <w:vAlign w:val="center"/>
          </w:tcPr>
          <w:p>
            <w:pPr>
              <w:widowControl/>
              <w:spacing w:line="200" w:lineRule="exact"/>
              <w:jc w:val="left"/>
              <w:rPr>
                <w:rFonts w:ascii="仿宋_GB2312" w:hAnsi="宋体"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trPr>
        <w:tc>
          <w:tcPr>
            <w:tcW w:w="1215" w:type="dxa"/>
            <w:vMerge w:val="continue"/>
            <w:vAlign w:val="center"/>
          </w:tcPr>
          <w:p>
            <w:pPr>
              <w:widowControl/>
              <w:spacing w:line="200" w:lineRule="exact"/>
              <w:jc w:val="left"/>
              <w:rPr>
                <w:rFonts w:ascii="黑体" w:hAnsi="黑体" w:eastAsia="黑体" w:cs="宋体"/>
                <w:color w:val="000000"/>
                <w:kern w:val="0"/>
                <w:szCs w:val="21"/>
              </w:rPr>
            </w:pPr>
          </w:p>
        </w:tc>
        <w:tc>
          <w:tcPr>
            <w:tcW w:w="7498" w:type="dxa"/>
            <w:vAlign w:val="center"/>
          </w:tcPr>
          <w:p>
            <w:pPr>
              <w:widowControl/>
              <w:spacing w:line="20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9、受新闻主流媒体或有关部门表扬的，按一件事不重复奖励的原则加分，省级的加3分，市级的加2分。</w:t>
            </w:r>
          </w:p>
        </w:tc>
        <w:tc>
          <w:tcPr>
            <w:tcW w:w="1507" w:type="dxa"/>
            <w:vMerge w:val="continue"/>
            <w:vAlign w:val="center"/>
          </w:tcPr>
          <w:p>
            <w:pPr>
              <w:widowControl/>
              <w:spacing w:line="200" w:lineRule="exact"/>
              <w:jc w:val="left"/>
              <w:rPr>
                <w:rFonts w:ascii="仿宋_GB2312" w:hAnsi="宋体"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2" w:hRule="atLeast"/>
        </w:trPr>
        <w:tc>
          <w:tcPr>
            <w:tcW w:w="1215" w:type="dxa"/>
            <w:vMerge w:val="continue"/>
            <w:vAlign w:val="center"/>
          </w:tcPr>
          <w:p>
            <w:pPr>
              <w:widowControl/>
              <w:spacing w:line="200" w:lineRule="exact"/>
              <w:jc w:val="left"/>
              <w:rPr>
                <w:rFonts w:ascii="黑体" w:hAnsi="黑体" w:eastAsia="黑体" w:cs="宋体"/>
                <w:color w:val="000000"/>
                <w:kern w:val="0"/>
                <w:szCs w:val="21"/>
              </w:rPr>
            </w:pPr>
          </w:p>
        </w:tc>
        <w:tc>
          <w:tcPr>
            <w:tcW w:w="7498" w:type="dxa"/>
            <w:vAlign w:val="center"/>
          </w:tcPr>
          <w:p>
            <w:pPr>
              <w:widowControl/>
              <w:spacing w:line="200" w:lineRule="exact"/>
              <w:jc w:val="left"/>
              <w:rPr>
                <w:rFonts w:hint="eastAsia" w:ascii="仿宋_GB2312" w:hAnsi="宋体" w:eastAsia="仿宋_GB2312" w:cs="宋体"/>
                <w:bCs/>
                <w:color w:val="000000"/>
                <w:kern w:val="0"/>
                <w:szCs w:val="21"/>
              </w:rPr>
            </w:pPr>
            <w:r>
              <w:rPr>
                <w:rFonts w:hint="eastAsia" w:ascii="仿宋_GB2312" w:hAnsi="宋体" w:eastAsia="仿宋_GB2312" w:cs="宋体"/>
                <w:bCs/>
                <w:color w:val="000000"/>
                <w:kern w:val="0"/>
                <w:szCs w:val="21"/>
              </w:rPr>
              <w:t>10、窗口工作人员在省、市主流媒体发表文章宣传中心或窗口工作的，每篇分别加</w:t>
            </w:r>
            <w:r>
              <w:rPr>
                <w:rFonts w:hint="eastAsia" w:ascii="仿宋_GB2312" w:hAnsi="宋体" w:eastAsia="仿宋_GB2312" w:cs="宋体"/>
                <w:bCs/>
                <w:color w:val="000000"/>
                <w:kern w:val="0"/>
                <w:szCs w:val="21"/>
                <w:lang w:val="en-US" w:eastAsia="zh-CN"/>
              </w:rPr>
              <w:t>3</w:t>
            </w:r>
            <w:r>
              <w:rPr>
                <w:rFonts w:hint="eastAsia" w:ascii="仿宋_GB2312" w:hAnsi="宋体" w:eastAsia="仿宋_GB2312" w:cs="宋体"/>
                <w:bCs/>
                <w:color w:val="000000"/>
                <w:kern w:val="0"/>
                <w:szCs w:val="21"/>
              </w:rPr>
              <w:t>分、</w:t>
            </w:r>
            <w:r>
              <w:rPr>
                <w:rFonts w:hint="eastAsia" w:ascii="仿宋_GB2312" w:hAnsi="宋体" w:eastAsia="仿宋_GB2312" w:cs="宋体"/>
                <w:bCs/>
                <w:color w:val="000000"/>
                <w:kern w:val="0"/>
                <w:szCs w:val="21"/>
                <w:lang w:val="en-US" w:eastAsia="zh-CN"/>
              </w:rPr>
              <w:t>2</w:t>
            </w:r>
            <w:r>
              <w:rPr>
                <w:rFonts w:hint="eastAsia" w:ascii="仿宋_GB2312" w:hAnsi="宋体" w:eastAsia="仿宋_GB2312" w:cs="宋体"/>
                <w:bCs/>
                <w:color w:val="000000"/>
                <w:kern w:val="0"/>
                <w:szCs w:val="21"/>
              </w:rPr>
              <w:t>分。在市政务中心</w:t>
            </w:r>
            <w:r>
              <w:rPr>
                <w:rFonts w:hint="eastAsia" w:ascii="仿宋_GB2312" w:hAnsi="宋体" w:eastAsia="仿宋_GB2312" w:cs="宋体"/>
                <w:bCs/>
                <w:color w:val="000000"/>
                <w:kern w:val="0"/>
                <w:szCs w:val="21"/>
                <w:lang w:val="en-US" w:eastAsia="zh-CN"/>
              </w:rPr>
              <w:t>自有平台</w:t>
            </w:r>
            <w:r>
              <w:rPr>
                <w:rFonts w:hint="eastAsia" w:ascii="仿宋_GB2312" w:hAnsi="宋体" w:eastAsia="仿宋_GB2312" w:cs="宋体"/>
                <w:bCs/>
                <w:color w:val="000000"/>
                <w:kern w:val="0"/>
                <w:szCs w:val="21"/>
              </w:rPr>
              <w:t>投稿被采用，每篇加</w:t>
            </w:r>
            <w:r>
              <w:rPr>
                <w:rFonts w:hint="eastAsia" w:ascii="仿宋_GB2312" w:hAnsi="宋体" w:eastAsia="仿宋_GB2312" w:cs="宋体"/>
                <w:bCs/>
                <w:color w:val="000000"/>
                <w:kern w:val="0"/>
                <w:szCs w:val="21"/>
                <w:lang w:val="en-US" w:eastAsia="zh-CN"/>
              </w:rPr>
              <w:t>1</w:t>
            </w:r>
            <w:r>
              <w:rPr>
                <w:rFonts w:hint="eastAsia" w:ascii="仿宋_GB2312" w:hAnsi="宋体" w:eastAsia="仿宋_GB2312" w:cs="宋体"/>
                <w:bCs/>
                <w:color w:val="000000"/>
                <w:kern w:val="0"/>
                <w:szCs w:val="21"/>
              </w:rPr>
              <w:t>分。</w:t>
            </w:r>
          </w:p>
        </w:tc>
        <w:tc>
          <w:tcPr>
            <w:tcW w:w="1507" w:type="dxa"/>
            <w:vMerge w:val="continue"/>
            <w:vAlign w:val="center"/>
          </w:tcPr>
          <w:p>
            <w:pPr>
              <w:widowControl/>
              <w:spacing w:line="200" w:lineRule="exact"/>
              <w:jc w:val="left"/>
              <w:rPr>
                <w:rFonts w:ascii="仿宋_GB2312" w:hAnsi="宋体"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trPr>
        <w:tc>
          <w:tcPr>
            <w:tcW w:w="1215" w:type="dxa"/>
            <w:vMerge w:val="continue"/>
            <w:vAlign w:val="center"/>
          </w:tcPr>
          <w:p>
            <w:pPr>
              <w:widowControl/>
              <w:spacing w:line="200" w:lineRule="exact"/>
              <w:jc w:val="left"/>
              <w:rPr>
                <w:rFonts w:ascii="黑体" w:hAnsi="黑体" w:eastAsia="黑体" w:cs="宋体"/>
                <w:color w:val="000000"/>
                <w:kern w:val="0"/>
                <w:szCs w:val="21"/>
              </w:rPr>
            </w:pPr>
          </w:p>
        </w:tc>
        <w:tc>
          <w:tcPr>
            <w:tcW w:w="7498" w:type="dxa"/>
            <w:vAlign w:val="center"/>
          </w:tcPr>
          <w:p>
            <w:pPr>
              <w:widowControl/>
              <w:spacing w:line="20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11、其它应当加分的情况。</w:t>
            </w:r>
          </w:p>
        </w:tc>
        <w:tc>
          <w:tcPr>
            <w:tcW w:w="1507" w:type="dxa"/>
            <w:vMerge w:val="continue"/>
            <w:vAlign w:val="center"/>
          </w:tcPr>
          <w:p>
            <w:pPr>
              <w:widowControl/>
              <w:spacing w:line="200" w:lineRule="exact"/>
              <w:jc w:val="left"/>
              <w:rPr>
                <w:rFonts w:ascii="仿宋_GB2312" w:hAnsi="宋体" w:eastAsia="仿宋_GB2312" w:cs="宋体"/>
                <w:color w:val="000000"/>
                <w:kern w:val="0"/>
                <w:szCs w:val="21"/>
              </w:rPr>
            </w:pPr>
          </w:p>
        </w:tc>
      </w:tr>
    </w:tbl>
    <w:p>
      <w:pPr>
        <w:keepNext w:val="0"/>
        <w:keepLines w:val="0"/>
        <w:pageBreakBefore w:val="0"/>
        <w:widowControl w:val="0"/>
        <w:kinsoku/>
        <w:wordWrap/>
        <w:overflowPunct/>
        <w:topLinePunct w:val="0"/>
        <w:autoSpaceDE/>
        <w:autoSpaceDN/>
        <w:bidi w:val="0"/>
        <w:adjustRightInd/>
        <w:snapToGrid/>
        <w:spacing w:line="20" w:lineRule="exact"/>
        <w:jc w:val="both"/>
        <w:textAlignment w:val="auto"/>
        <w:outlineLvl w:val="9"/>
        <w:rPr>
          <w:rFonts w:hint="eastAsia" w:ascii="方正小标宋简体" w:eastAsia="方正小标宋简体"/>
          <w:sz w:val="44"/>
          <w:szCs w:val="44"/>
        </w:rPr>
      </w:pP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6"/>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2424B"/>
    <w:rsid w:val="00186BF0"/>
    <w:rsid w:val="003C28DE"/>
    <w:rsid w:val="00847DE1"/>
    <w:rsid w:val="00A566D5"/>
    <w:rsid w:val="00DC19CB"/>
    <w:rsid w:val="00ED07F7"/>
    <w:rsid w:val="00F907CF"/>
    <w:rsid w:val="014337F8"/>
    <w:rsid w:val="019B1886"/>
    <w:rsid w:val="01AE3368"/>
    <w:rsid w:val="02151639"/>
    <w:rsid w:val="0227136C"/>
    <w:rsid w:val="022B7772"/>
    <w:rsid w:val="0328714A"/>
    <w:rsid w:val="03367AB9"/>
    <w:rsid w:val="036A59B4"/>
    <w:rsid w:val="03F3761D"/>
    <w:rsid w:val="040C0819"/>
    <w:rsid w:val="04137DFA"/>
    <w:rsid w:val="0416259E"/>
    <w:rsid w:val="04177352"/>
    <w:rsid w:val="049A7BD3"/>
    <w:rsid w:val="049F168E"/>
    <w:rsid w:val="04C908A6"/>
    <w:rsid w:val="052D4EEB"/>
    <w:rsid w:val="05737292"/>
    <w:rsid w:val="057B6B0A"/>
    <w:rsid w:val="05DE61E6"/>
    <w:rsid w:val="05FC3AD8"/>
    <w:rsid w:val="06345CDA"/>
    <w:rsid w:val="06846C10"/>
    <w:rsid w:val="072D2F81"/>
    <w:rsid w:val="076A17A5"/>
    <w:rsid w:val="07C1191B"/>
    <w:rsid w:val="084542FA"/>
    <w:rsid w:val="08CB2A51"/>
    <w:rsid w:val="0972111F"/>
    <w:rsid w:val="09896468"/>
    <w:rsid w:val="09C86F91"/>
    <w:rsid w:val="0A611C88"/>
    <w:rsid w:val="0AD57BB7"/>
    <w:rsid w:val="0AFA13CC"/>
    <w:rsid w:val="0B39655D"/>
    <w:rsid w:val="0B686BBB"/>
    <w:rsid w:val="0B786794"/>
    <w:rsid w:val="0B9335CE"/>
    <w:rsid w:val="0BB43C70"/>
    <w:rsid w:val="0BCF0AAA"/>
    <w:rsid w:val="0C175FAD"/>
    <w:rsid w:val="0C5823BF"/>
    <w:rsid w:val="0CAF1FB6"/>
    <w:rsid w:val="0CF84031"/>
    <w:rsid w:val="0D0A6AA5"/>
    <w:rsid w:val="0D1C4428"/>
    <w:rsid w:val="0D3112F1"/>
    <w:rsid w:val="0D8E29D6"/>
    <w:rsid w:val="0DC108C7"/>
    <w:rsid w:val="0DE34399"/>
    <w:rsid w:val="0DFC545B"/>
    <w:rsid w:val="0E082052"/>
    <w:rsid w:val="0E2A021A"/>
    <w:rsid w:val="0E3015A8"/>
    <w:rsid w:val="0E440BB0"/>
    <w:rsid w:val="0E461980"/>
    <w:rsid w:val="0E5868FB"/>
    <w:rsid w:val="0E8D2557"/>
    <w:rsid w:val="0F096081"/>
    <w:rsid w:val="0F0F36AC"/>
    <w:rsid w:val="10291224"/>
    <w:rsid w:val="106043C7"/>
    <w:rsid w:val="10CC55B8"/>
    <w:rsid w:val="113A4C18"/>
    <w:rsid w:val="114E2471"/>
    <w:rsid w:val="11511F61"/>
    <w:rsid w:val="11A976A8"/>
    <w:rsid w:val="11BD3153"/>
    <w:rsid w:val="12463148"/>
    <w:rsid w:val="124A57A9"/>
    <w:rsid w:val="13726B2E"/>
    <w:rsid w:val="138008DC"/>
    <w:rsid w:val="13AB3BAB"/>
    <w:rsid w:val="14B22D17"/>
    <w:rsid w:val="151B6B0E"/>
    <w:rsid w:val="158C3568"/>
    <w:rsid w:val="15997A33"/>
    <w:rsid w:val="160550C9"/>
    <w:rsid w:val="16094BB9"/>
    <w:rsid w:val="163149D0"/>
    <w:rsid w:val="16421937"/>
    <w:rsid w:val="168F3839"/>
    <w:rsid w:val="16970417"/>
    <w:rsid w:val="16976668"/>
    <w:rsid w:val="16C84A74"/>
    <w:rsid w:val="174560C4"/>
    <w:rsid w:val="177D585E"/>
    <w:rsid w:val="17AB3EC3"/>
    <w:rsid w:val="17AD45C2"/>
    <w:rsid w:val="18075128"/>
    <w:rsid w:val="182F467F"/>
    <w:rsid w:val="18932E60"/>
    <w:rsid w:val="189C7F66"/>
    <w:rsid w:val="18F2402A"/>
    <w:rsid w:val="190873AA"/>
    <w:rsid w:val="192835A8"/>
    <w:rsid w:val="1A1639E2"/>
    <w:rsid w:val="1A8D2345"/>
    <w:rsid w:val="1ACC0CD8"/>
    <w:rsid w:val="1ADD6614"/>
    <w:rsid w:val="1B154000"/>
    <w:rsid w:val="1B374A34"/>
    <w:rsid w:val="1B5B4923"/>
    <w:rsid w:val="1B6D5BEA"/>
    <w:rsid w:val="1B944F25"/>
    <w:rsid w:val="1BEE3C6A"/>
    <w:rsid w:val="1BF9747E"/>
    <w:rsid w:val="1C1F5136"/>
    <w:rsid w:val="1CFC0FD3"/>
    <w:rsid w:val="1D066A01"/>
    <w:rsid w:val="1D3F7112"/>
    <w:rsid w:val="1D436C02"/>
    <w:rsid w:val="1D617EC9"/>
    <w:rsid w:val="1D792624"/>
    <w:rsid w:val="1D954F84"/>
    <w:rsid w:val="1DA77573"/>
    <w:rsid w:val="1DAF6046"/>
    <w:rsid w:val="1E0345E3"/>
    <w:rsid w:val="1E0839A8"/>
    <w:rsid w:val="1E4A3FC0"/>
    <w:rsid w:val="1E595CB6"/>
    <w:rsid w:val="1E85617A"/>
    <w:rsid w:val="1EB862A1"/>
    <w:rsid w:val="1ED65854"/>
    <w:rsid w:val="1EE845FC"/>
    <w:rsid w:val="1F0335AF"/>
    <w:rsid w:val="1F520AA7"/>
    <w:rsid w:val="1FC26B53"/>
    <w:rsid w:val="20120B0E"/>
    <w:rsid w:val="20176A8B"/>
    <w:rsid w:val="20AC4ABE"/>
    <w:rsid w:val="20B81024"/>
    <w:rsid w:val="21294361"/>
    <w:rsid w:val="213A13F8"/>
    <w:rsid w:val="21AE2AB8"/>
    <w:rsid w:val="22137F08"/>
    <w:rsid w:val="22300BB5"/>
    <w:rsid w:val="22304CC3"/>
    <w:rsid w:val="223C4627"/>
    <w:rsid w:val="2245341D"/>
    <w:rsid w:val="224831C9"/>
    <w:rsid w:val="22521696"/>
    <w:rsid w:val="22574EFE"/>
    <w:rsid w:val="228808A6"/>
    <w:rsid w:val="229D5007"/>
    <w:rsid w:val="22C32593"/>
    <w:rsid w:val="22DA60FF"/>
    <w:rsid w:val="22E26EBD"/>
    <w:rsid w:val="22EA5D72"/>
    <w:rsid w:val="23D74548"/>
    <w:rsid w:val="242157C3"/>
    <w:rsid w:val="243E45C7"/>
    <w:rsid w:val="246E0A96"/>
    <w:rsid w:val="24D83DB6"/>
    <w:rsid w:val="24F014EE"/>
    <w:rsid w:val="2580570A"/>
    <w:rsid w:val="25900988"/>
    <w:rsid w:val="25D55FA5"/>
    <w:rsid w:val="25D86356"/>
    <w:rsid w:val="25E17CA5"/>
    <w:rsid w:val="2681079B"/>
    <w:rsid w:val="26C8461C"/>
    <w:rsid w:val="26FE299E"/>
    <w:rsid w:val="2714160F"/>
    <w:rsid w:val="271D04C4"/>
    <w:rsid w:val="271D6716"/>
    <w:rsid w:val="2786250D"/>
    <w:rsid w:val="283E4E4F"/>
    <w:rsid w:val="287405B8"/>
    <w:rsid w:val="28754330"/>
    <w:rsid w:val="288F719F"/>
    <w:rsid w:val="28DD657D"/>
    <w:rsid w:val="2903193C"/>
    <w:rsid w:val="291476A5"/>
    <w:rsid w:val="29183639"/>
    <w:rsid w:val="29341AF5"/>
    <w:rsid w:val="2953641F"/>
    <w:rsid w:val="29583A35"/>
    <w:rsid w:val="2969651E"/>
    <w:rsid w:val="297D349C"/>
    <w:rsid w:val="29D46E34"/>
    <w:rsid w:val="29D64538"/>
    <w:rsid w:val="2A1262DA"/>
    <w:rsid w:val="2A2E4FD6"/>
    <w:rsid w:val="2A427557"/>
    <w:rsid w:val="2A756869"/>
    <w:rsid w:val="2A830F86"/>
    <w:rsid w:val="2A8645D2"/>
    <w:rsid w:val="2AD559FF"/>
    <w:rsid w:val="2AE00186"/>
    <w:rsid w:val="2AE65FF6"/>
    <w:rsid w:val="2B195991"/>
    <w:rsid w:val="2BA2543C"/>
    <w:rsid w:val="2BFA7026"/>
    <w:rsid w:val="2C0F724C"/>
    <w:rsid w:val="2C550700"/>
    <w:rsid w:val="2C55425C"/>
    <w:rsid w:val="2CDA0C05"/>
    <w:rsid w:val="2CDD77DB"/>
    <w:rsid w:val="2CDE24A4"/>
    <w:rsid w:val="2D0143E4"/>
    <w:rsid w:val="2D7A2D69"/>
    <w:rsid w:val="2D880EF0"/>
    <w:rsid w:val="2DC071FE"/>
    <w:rsid w:val="2DC72F38"/>
    <w:rsid w:val="2DCA2A28"/>
    <w:rsid w:val="2DFE0923"/>
    <w:rsid w:val="2E113DE8"/>
    <w:rsid w:val="2E175A54"/>
    <w:rsid w:val="2E3305CD"/>
    <w:rsid w:val="2E4B1DBB"/>
    <w:rsid w:val="2E894691"/>
    <w:rsid w:val="2ED00512"/>
    <w:rsid w:val="2ED3590C"/>
    <w:rsid w:val="2EFC30B5"/>
    <w:rsid w:val="2F2820FC"/>
    <w:rsid w:val="2FB85817"/>
    <w:rsid w:val="2FC040E2"/>
    <w:rsid w:val="306F78B6"/>
    <w:rsid w:val="30BD6874"/>
    <w:rsid w:val="30E81194"/>
    <w:rsid w:val="30E97669"/>
    <w:rsid w:val="310426F5"/>
    <w:rsid w:val="31A67308"/>
    <w:rsid w:val="31D73965"/>
    <w:rsid w:val="32867865"/>
    <w:rsid w:val="32F72400"/>
    <w:rsid w:val="32FA3DAF"/>
    <w:rsid w:val="330B1B18"/>
    <w:rsid w:val="331D184C"/>
    <w:rsid w:val="33C817B8"/>
    <w:rsid w:val="33DF7227"/>
    <w:rsid w:val="341E4083"/>
    <w:rsid w:val="342804A8"/>
    <w:rsid w:val="34401C96"/>
    <w:rsid w:val="346C0259"/>
    <w:rsid w:val="351A24E7"/>
    <w:rsid w:val="35A61FCC"/>
    <w:rsid w:val="3635559B"/>
    <w:rsid w:val="36486BE0"/>
    <w:rsid w:val="36C7044C"/>
    <w:rsid w:val="377C4D93"/>
    <w:rsid w:val="37863E63"/>
    <w:rsid w:val="3793032E"/>
    <w:rsid w:val="37B704C1"/>
    <w:rsid w:val="37B876E9"/>
    <w:rsid w:val="389152A6"/>
    <w:rsid w:val="38A071A7"/>
    <w:rsid w:val="38B60778"/>
    <w:rsid w:val="390C77BE"/>
    <w:rsid w:val="392E6561"/>
    <w:rsid w:val="3934169D"/>
    <w:rsid w:val="395221DE"/>
    <w:rsid w:val="395C290E"/>
    <w:rsid w:val="395F496C"/>
    <w:rsid w:val="3982065B"/>
    <w:rsid w:val="39AB5E03"/>
    <w:rsid w:val="39BC1544"/>
    <w:rsid w:val="3A1C285D"/>
    <w:rsid w:val="3A6F6E31"/>
    <w:rsid w:val="3AB3103A"/>
    <w:rsid w:val="3AB80978"/>
    <w:rsid w:val="3AC81603"/>
    <w:rsid w:val="3AD37095"/>
    <w:rsid w:val="3B304812"/>
    <w:rsid w:val="3B4F27BE"/>
    <w:rsid w:val="3B6256B5"/>
    <w:rsid w:val="3B7339AE"/>
    <w:rsid w:val="3B8B1A48"/>
    <w:rsid w:val="3C047A4D"/>
    <w:rsid w:val="3C5C5193"/>
    <w:rsid w:val="3C7C31D6"/>
    <w:rsid w:val="3CAA20F4"/>
    <w:rsid w:val="3CBB14B7"/>
    <w:rsid w:val="3D10496D"/>
    <w:rsid w:val="3D4520CB"/>
    <w:rsid w:val="3D826E7B"/>
    <w:rsid w:val="3D9D1F07"/>
    <w:rsid w:val="3DC26BC1"/>
    <w:rsid w:val="3E09134A"/>
    <w:rsid w:val="3E210442"/>
    <w:rsid w:val="3E682515"/>
    <w:rsid w:val="3E707640"/>
    <w:rsid w:val="3EC040FF"/>
    <w:rsid w:val="3ECF0FAF"/>
    <w:rsid w:val="3ECF7E9E"/>
    <w:rsid w:val="3EE33949"/>
    <w:rsid w:val="3F057D64"/>
    <w:rsid w:val="3F3C74B0"/>
    <w:rsid w:val="3F8C1701"/>
    <w:rsid w:val="3F964792"/>
    <w:rsid w:val="3FBB6674"/>
    <w:rsid w:val="3FFD4EDF"/>
    <w:rsid w:val="4037219F"/>
    <w:rsid w:val="403F1053"/>
    <w:rsid w:val="404448BC"/>
    <w:rsid w:val="407451A1"/>
    <w:rsid w:val="409024B1"/>
    <w:rsid w:val="40CD48B1"/>
    <w:rsid w:val="41B415CD"/>
    <w:rsid w:val="41E41EB2"/>
    <w:rsid w:val="41F8770C"/>
    <w:rsid w:val="42562684"/>
    <w:rsid w:val="42673199"/>
    <w:rsid w:val="4283791D"/>
    <w:rsid w:val="42980EEF"/>
    <w:rsid w:val="429C4594"/>
    <w:rsid w:val="42D00689"/>
    <w:rsid w:val="42E136ED"/>
    <w:rsid w:val="42E73C50"/>
    <w:rsid w:val="42F75C15"/>
    <w:rsid w:val="430345BA"/>
    <w:rsid w:val="4328220B"/>
    <w:rsid w:val="43727992"/>
    <w:rsid w:val="439416B6"/>
    <w:rsid w:val="43A2690C"/>
    <w:rsid w:val="43AA0EDA"/>
    <w:rsid w:val="43B57349"/>
    <w:rsid w:val="43F348E7"/>
    <w:rsid w:val="43F565F9"/>
    <w:rsid w:val="44014CAA"/>
    <w:rsid w:val="441D3C4E"/>
    <w:rsid w:val="447A6AFE"/>
    <w:rsid w:val="44891BDA"/>
    <w:rsid w:val="44C6709E"/>
    <w:rsid w:val="452F78E8"/>
    <w:rsid w:val="45AD6A5F"/>
    <w:rsid w:val="45D60579"/>
    <w:rsid w:val="46200E48"/>
    <w:rsid w:val="464078D3"/>
    <w:rsid w:val="4668385B"/>
    <w:rsid w:val="468679DC"/>
    <w:rsid w:val="468974CC"/>
    <w:rsid w:val="468D27B6"/>
    <w:rsid w:val="46F54B62"/>
    <w:rsid w:val="473D32BE"/>
    <w:rsid w:val="476A2E5A"/>
    <w:rsid w:val="477A7020"/>
    <w:rsid w:val="478B183F"/>
    <w:rsid w:val="479779C7"/>
    <w:rsid w:val="47B40579"/>
    <w:rsid w:val="47C47B5E"/>
    <w:rsid w:val="47D12ED9"/>
    <w:rsid w:val="48166B3E"/>
    <w:rsid w:val="48457423"/>
    <w:rsid w:val="48AB197C"/>
    <w:rsid w:val="48EB621C"/>
    <w:rsid w:val="48FA1FBB"/>
    <w:rsid w:val="49042E3A"/>
    <w:rsid w:val="493B1763"/>
    <w:rsid w:val="49AD1A85"/>
    <w:rsid w:val="4A0B1FA6"/>
    <w:rsid w:val="4A677B24"/>
    <w:rsid w:val="4A6C6EE9"/>
    <w:rsid w:val="4AA2290B"/>
    <w:rsid w:val="4AB443EC"/>
    <w:rsid w:val="4AB56AE2"/>
    <w:rsid w:val="4B0B04B0"/>
    <w:rsid w:val="4B2E419E"/>
    <w:rsid w:val="4B4B6C02"/>
    <w:rsid w:val="4BDE7972"/>
    <w:rsid w:val="4BF4363A"/>
    <w:rsid w:val="4BFA29E5"/>
    <w:rsid w:val="4C251A45"/>
    <w:rsid w:val="4C373527"/>
    <w:rsid w:val="4C742085"/>
    <w:rsid w:val="4CA02E7A"/>
    <w:rsid w:val="4CA74208"/>
    <w:rsid w:val="4CBB4158"/>
    <w:rsid w:val="4CC57C44"/>
    <w:rsid w:val="4D0F1DAD"/>
    <w:rsid w:val="4D2B308B"/>
    <w:rsid w:val="4D7C38E7"/>
    <w:rsid w:val="4D9724CF"/>
    <w:rsid w:val="4D9A30B6"/>
    <w:rsid w:val="4DDC4386"/>
    <w:rsid w:val="4E52289A"/>
    <w:rsid w:val="4E7B594C"/>
    <w:rsid w:val="4EBA71BC"/>
    <w:rsid w:val="4EDE7C89"/>
    <w:rsid w:val="4EF10441"/>
    <w:rsid w:val="4FAB400F"/>
    <w:rsid w:val="4FB31116"/>
    <w:rsid w:val="4FC7765E"/>
    <w:rsid w:val="4FEB4D54"/>
    <w:rsid w:val="4FEE1DA5"/>
    <w:rsid w:val="4FFA6D45"/>
    <w:rsid w:val="50C65473"/>
    <w:rsid w:val="513149E8"/>
    <w:rsid w:val="515D3A2F"/>
    <w:rsid w:val="51644DBE"/>
    <w:rsid w:val="51714DE5"/>
    <w:rsid w:val="51744A61"/>
    <w:rsid w:val="51B64EEE"/>
    <w:rsid w:val="51CB2747"/>
    <w:rsid w:val="51D21E7F"/>
    <w:rsid w:val="524E3378"/>
    <w:rsid w:val="5294522F"/>
    <w:rsid w:val="52C5363A"/>
    <w:rsid w:val="52CC2C1B"/>
    <w:rsid w:val="53346A12"/>
    <w:rsid w:val="535D3873"/>
    <w:rsid w:val="53733C18"/>
    <w:rsid w:val="53794425"/>
    <w:rsid w:val="53956558"/>
    <w:rsid w:val="53A019B1"/>
    <w:rsid w:val="54897D25"/>
    <w:rsid w:val="549A28A4"/>
    <w:rsid w:val="54A13778"/>
    <w:rsid w:val="551268DF"/>
    <w:rsid w:val="55222FC6"/>
    <w:rsid w:val="55381463"/>
    <w:rsid w:val="55780E38"/>
    <w:rsid w:val="559612BE"/>
    <w:rsid w:val="55B17EA6"/>
    <w:rsid w:val="55CF7C27"/>
    <w:rsid w:val="55F34962"/>
    <w:rsid w:val="561C7E9D"/>
    <w:rsid w:val="56811F6E"/>
    <w:rsid w:val="56AD2A91"/>
    <w:rsid w:val="570A5ABF"/>
    <w:rsid w:val="571526B6"/>
    <w:rsid w:val="57250B4B"/>
    <w:rsid w:val="57544F8D"/>
    <w:rsid w:val="57B15989"/>
    <w:rsid w:val="57D4431F"/>
    <w:rsid w:val="57EC36C4"/>
    <w:rsid w:val="581F1A3E"/>
    <w:rsid w:val="586048F0"/>
    <w:rsid w:val="58D36385"/>
    <w:rsid w:val="58F307D5"/>
    <w:rsid w:val="59263C80"/>
    <w:rsid w:val="596040BD"/>
    <w:rsid w:val="596B480F"/>
    <w:rsid w:val="59701E26"/>
    <w:rsid w:val="598A738C"/>
    <w:rsid w:val="59BB7545"/>
    <w:rsid w:val="59E22D24"/>
    <w:rsid w:val="59EE791A"/>
    <w:rsid w:val="5A0B3629"/>
    <w:rsid w:val="5A35642B"/>
    <w:rsid w:val="5A4E2167"/>
    <w:rsid w:val="5A7F3EF6"/>
    <w:rsid w:val="5A8D7AED"/>
    <w:rsid w:val="5ABC7046"/>
    <w:rsid w:val="5AF05E30"/>
    <w:rsid w:val="5AF96A36"/>
    <w:rsid w:val="5B1B612A"/>
    <w:rsid w:val="5B1D6775"/>
    <w:rsid w:val="5B5C6B06"/>
    <w:rsid w:val="5B9067AF"/>
    <w:rsid w:val="5BE014E5"/>
    <w:rsid w:val="5C14118E"/>
    <w:rsid w:val="5C392A2E"/>
    <w:rsid w:val="5C71038F"/>
    <w:rsid w:val="5C8905E2"/>
    <w:rsid w:val="5C9D4A6D"/>
    <w:rsid w:val="5CFD7E74"/>
    <w:rsid w:val="5D677034"/>
    <w:rsid w:val="5D8B36D2"/>
    <w:rsid w:val="5DE42D1C"/>
    <w:rsid w:val="5E03770C"/>
    <w:rsid w:val="5E422EBB"/>
    <w:rsid w:val="5E6E2DD8"/>
    <w:rsid w:val="5E8442B7"/>
    <w:rsid w:val="5EC1794E"/>
    <w:rsid w:val="5F061262"/>
    <w:rsid w:val="5F9F4F16"/>
    <w:rsid w:val="5FA90ED1"/>
    <w:rsid w:val="5FB10E83"/>
    <w:rsid w:val="5FCF3D4A"/>
    <w:rsid w:val="5FE031E6"/>
    <w:rsid w:val="600F4DEF"/>
    <w:rsid w:val="602120CC"/>
    <w:rsid w:val="60583D40"/>
    <w:rsid w:val="608E0E67"/>
    <w:rsid w:val="60C56EFB"/>
    <w:rsid w:val="60D64C64"/>
    <w:rsid w:val="61137C66"/>
    <w:rsid w:val="612754C0"/>
    <w:rsid w:val="61C947C9"/>
    <w:rsid w:val="61FB4D39"/>
    <w:rsid w:val="62065A1D"/>
    <w:rsid w:val="621D42E1"/>
    <w:rsid w:val="624502F4"/>
    <w:rsid w:val="624B419E"/>
    <w:rsid w:val="62600C89"/>
    <w:rsid w:val="629A2C3C"/>
    <w:rsid w:val="62D90A3C"/>
    <w:rsid w:val="62F37D50"/>
    <w:rsid w:val="630261E5"/>
    <w:rsid w:val="63500CFE"/>
    <w:rsid w:val="636365C6"/>
    <w:rsid w:val="638C75A0"/>
    <w:rsid w:val="644F0FB6"/>
    <w:rsid w:val="64AD3F2E"/>
    <w:rsid w:val="64D92F75"/>
    <w:rsid w:val="64E5191A"/>
    <w:rsid w:val="64FA7F9E"/>
    <w:rsid w:val="655D04CD"/>
    <w:rsid w:val="66073339"/>
    <w:rsid w:val="661A3845"/>
    <w:rsid w:val="66235E50"/>
    <w:rsid w:val="66377F53"/>
    <w:rsid w:val="66EF4CD2"/>
    <w:rsid w:val="672C55DE"/>
    <w:rsid w:val="67717495"/>
    <w:rsid w:val="67C63C85"/>
    <w:rsid w:val="67D43249"/>
    <w:rsid w:val="67D94EAC"/>
    <w:rsid w:val="67E168F2"/>
    <w:rsid w:val="680B1697"/>
    <w:rsid w:val="68295FC1"/>
    <w:rsid w:val="68377282"/>
    <w:rsid w:val="68633281"/>
    <w:rsid w:val="68664B20"/>
    <w:rsid w:val="68E1689C"/>
    <w:rsid w:val="68FD39D5"/>
    <w:rsid w:val="69256789"/>
    <w:rsid w:val="696372B1"/>
    <w:rsid w:val="699851AD"/>
    <w:rsid w:val="69FA4776"/>
    <w:rsid w:val="6A050368"/>
    <w:rsid w:val="6A0E1913"/>
    <w:rsid w:val="6A2627B9"/>
    <w:rsid w:val="6A8B4D12"/>
    <w:rsid w:val="6AA14535"/>
    <w:rsid w:val="6AB778B5"/>
    <w:rsid w:val="6AEA7C8A"/>
    <w:rsid w:val="6AED1528"/>
    <w:rsid w:val="6AF74155"/>
    <w:rsid w:val="6B0B3CE4"/>
    <w:rsid w:val="6B512465"/>
    <w:rsid w:val="6B56531F"/>
    <w:rsid w:val="6B792DBC"/>
    <w:rsid w:val="6B7B4D86"/>
    <w:rsid w:val="6B8A4FC9"/>
    <w:rsid w:val="6C417D7E"/>
    <w:rsid w:val="6C814265"/>
    <w:rsid w:val="6CE16E6B"/>
    <w:rsid w:val="6CEE487B"/>
    <w:rsid w:val="6D055F76"/>
    <w:rsid w:val="6D1B431D"/>
    <w:rsid w:val="6D5533B5"/>
    <w:rsid w:val="6D693E50"/>
    <w:rsid w:val="6DB52116"/>
    <w:rsid w:val="6DC20A4A"/>
    <w:rsid w:val="6DC522E8"/>
    <w:rsid w:val="6DC800BE"/>
    <w:rsid w:val="6E00355C"/>
    <w:rsid w:val="6E102103"/>
    <w:rsid w:val="6E300441"/>
    <w:rsid w:val="6E306441"/>
    <w:rsid w:val="6E7004A6"/>
    <w:rsid w:val="6F346091"/>
    <w:rsid w:val="6F3911E0"/>
    <w:rsid w:val="6FB24AEE"/>
    <w:rsid w:val="6FB645DF"/>
    <w:rsid w:val="700215D2"/>
    <w:rsid w:val="700A6939"/>
    <w:rsid w:val="70117A67"/>
    <w:rsid w:val="70455963"/>
    <w:rsid w:val="70661C56"/>
    <w:rsid w:val="70C64CF5"/>
    <w:rsid w:val="70C76713"/>
    <w:rsid w:val="711A6D17"/>
    <w:rsid w:val="713E6C5C"/>
    <w:rsid w:val="714479C8"/>
    <w:rsid w:val="71681909"/>
    <w:rsid w:val="716B13F9"/>
    <w:rsid w:val="719164BE"/>
    <w:rsid w:val="71AB7A47"/>
    <w:rsid w:val="721B4BCD"/>
    <w:rsid w:val="722021E3"/>
    <w:rsid w:val="72966949"/>
    <w:rsid w:val="72A66B8C"/>
    <w:rsid w:val="72D80D10"/>
    <w:rsid w:val="7361287D"/>
    <w:rsid w:val="73993FFB"/>
    <w:rsid w:val="73EE3C4E"/>
    <w:rsid w:val="74253AE1"/>
    <w:rsid w:val="7521074C"/>
    <w:rsid w:val="752A665F"/>
    <w:rsid w:val="754B7577"/>
    <w:rsid w:val="75671015"/>
    <w:rsid w:val="756845CD"/>
    <w:rsid w:val="75FE6CDF"/>
    <w:rsid w:val="760A5684"/>
    <w:rsid w:val="763149BF"/>
    <w:rsid w:val="76913DFE"/>
    <w:rsid w:val="76AA29C3"/>
    <w:rsid w:val="76EA288F"/>
    <w:rsid w:val="76FB321F"/>
    <w:rsid w:val="773D7394"/>
    <w:rsid w:val="777032C5"/>
    <w:rsid w:val="77DA2E34"/>
    <w:rsid w:val="77E616E5"/>
    <w:rsid w:val="78016613"/>
    <w:rsid w:val="78250553"/>
    <w:rsid w:val="782A5B6A"/>
    <w:rsid w:val="78B10039"/>
    <w:rsid w:val="79020895"/>
    <w:rsid w:val="797F5A41"/>
    <w:rsid w:val="79870D9A"/>
    <w:rsid w:val="7A4A0B6B"/>
    <w:rsid w:val="7A577D1B"/>
    <w:rsid w:val="7A5E1AFB"/>
    <w:rsid w:val="7A6A76D2"/>
    <w:rsid w:val="7A88301C"/>
    <w:rsid w:val="7AA21FFC"/>
    <w:rsid w:val="7AE655EA"/>
    <w:rsid w:val="7B034450"/>
    <w:rsid w:val="7B0B0C09"/>
    <w:rsid w:val="7B0C77A9"/>
    <w:rsid w:val="7B7C0071"/>
    <w:rsid w:val="7B8C6B3B"/>
    <w:rsid w:val="7B95779E"/>
    <w:rsid w:val="7BA93249"/>
    <w:rsid w:val="7BC32CA3"/>
    <w:rsid w:val="7C35307A"/>
    <w:rsid w:val="7C466CEA"/>
    <w:rsid w:val="7C581409"/>
    <w:rsid w:val="7C5F5C65"/>
    <w:rsid w:val="7C7C095E"/>
    <w:rsid w:val="7C947A56"/>
    <w:rsid w:val="7CD0524A"/>
    <w:rsid w:val="7CD442F6"/>
    <w:rsid w:val="7CDC31AB"/>
    <w:rsid w:val="7CE704CD"/>
    <w:rsid w:val="7D1A0010"/>
    <w:rsid w:val="7D5A599D"/>
    <w:rsid w:val="7DDB16B4"/>
    <w:rsid w:val="7E573431"/>
    <w:rsid w:val="7E5A6A7D"/>
    <w:rsid w:val="7E7933A7"/>
    <w:rsid w:val="7E8A7362"/>
    <w:rsid w:val="7EBF2A6C"/>
    <w:rsid w:val="7EE12CFA"/>
    <w:rsid w:val="7F98785D"/>
    <w:rsid w:val="7FB50889"/>
    <w:rsid w:val="7FBC1E43"/>
    <w:rsid w:val="7FF151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rFonts w:ascii="Times New Roman" w:hAnsi="Times New Roman"/>
      <w:b/>
      <w:bCs/>
      <w:kern w:val="44"/>
      <w:sz w:val="44"/>
      <w:szCs w:val="44"/>
    </w:rPr>
  </w:style>
  <w:style w:type="paragraph" w:styleId="5">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9">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qFormat/>
    <w:uiPriority w:val="99"/>
    <w:pPr>
      <w:ind w:firstLine="420" w:firstLineChars="200"/>
    </w:pPr>
  </w:style>
  <w:style w:type="paragraph" w:styleId="3">
    <w:name w:val="Body Text Indent"/>
    <w:basedOn w:val="1"/>
    <w:qFormat/>
    <w:uiPriority w:val="0"/>
    <w:pPr>
      <w:ind w:firstLine="630"/>
    </w:pPr>
    <w:rPr>
      <w:sz w:val="28"/>
      <w:szCs w:val="20"/>
    </w:r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3988</Words>
  <Characters>4082</Characters>
  <Lines>0</Lines>
  <Paragraphs>0</Paragraphs>
  <TotalTime>3</TotalTime>
  <ScaleCrop>false</ScaleCrop>
  <LinksUpToDate>false</LinksUpToDate>
  <CharactersWithSpaces>4152</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2024-11-18T06:39:00Z</dcterms:created>
  <dc:creator>lenovo</dc:creator>
  <cp:lastModifiedBy>Leo</cp:lastModifiedBy>
  <cp:lastPrinted>2024-12-27T01:41:00Z</cp:lastPrinted>
  <dcterms:modified xsi:type="dcterms:W3CDTF">2025-02-08T09:20:43Z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y fmtid="{D5CDD505-2E9C-101B-9397-08002B2CF9AE}" pid="3" name="ICV">
    <vt:lpwstr>E4565AF5880D462B840B60C4BBD24140_13</vt:lpwstr>
  </property>
  <property fmtid="{D5CDD505-2E9C-101B-9397-08002B2CF9AE}" pid="4" name="KSOTemplateDocerSaveRecord">
    <vt:lpwstr>eyJoZGlkIjoiNGY2MjI0ODI5ODU4ZTUxNGJjODk0YTc4MTE1YWY1YzAiLCJ1c2VySWQiOiIxMDE0Njc4OTMzIn0=</vt:lpwstr>
  </property>
</Properties>
</file>